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7173D2">
        <w:rPr>
          <w:rFonts w:ascii="Times New Roman" w:hAnsi="Times New Roman"/>
          <w:sz w:val="28"/>
          <w:szCs w:val="28"/>
        </w:rPr>
        <w:t>5</w:t>
      </w:r>
    </w:p>
    <w:p w:rsidR="00124ADA" w:rsidRPr="00D12D05" w:rsidRDefault="00124ADA" w:rsidP="00124ADA">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931F91">
        <w:rPr>
          <w:rFonts w:ascii="Times New Roman" w:hAnsi="Times New Roman"/>
          <w:sz w:val="28"/>
          <w:szCs w:val="28"/>
        </w:rPr>
        <w:t xml:space="preserve">29.04.2021 </w:t>
      </w:r>
      <w:r w:rsidRPr="00D12D05">
        <w:rPr>
          <w:rFonts w:ascii="Times New Roman" w:hAnsi="Times New Roman"/>
          <w:sz w:val="28"/>
          <w:szCs w:val="28"/>
        </w:rPr>
        <w:t xml:space="preserve"> №</w:t>
      </w:r>
      <w:r>
        <w:rPr>
          <w:rFonts w:ascii="Times New Roman" w:hAnsi="Times New Roman"/>
          <w:sz w:val="28"/>
          <w:szCs w:val="28"/>
        </w:rPr>
        <w:t xml:space="preserve"> </w:t>
      </w:r>
      <w:r w:rsidR="00931F91">
        <w:rPr>
          <w:rFonts w:ascii="Times New Roman" w:hAnsi="Times New Roman"/>
          <w:sz w:val="28"/>
          <w:szCs w:val="28"/>
        </w:rPr>
        <w:t>387</w:t>
      </w:r>
      <w:bookmarkStart w:id="0" w:name="_GoBack"/>
      <w:bookmarkEnd w:id="0"/>
    </w:p>
    <w:p w:rsidR="00124ADA" w:rsidRDefault="00124ADA" w:rsidP="00E619A7">
      <w:pPr>
        <w:spacing w:after="0" w:line="240" w:lineRule="auto"/>
        <w:jc w:val="right"/>
        <w:rPr>
          <w:rFonts w:ascii="Times New Roman" w:hAnsi="Times New Roman"/>
          <w:sz w:val="28"/>
          <w:szCs w:val="28"/>
        </w:rPr>
      </w:pPr>
    </w:p>
    <w:p w:rsidR="00A25BD3" w:rsidRPr="00883434" w:rsidRDefault="00A02EC8" w:rsidP="00E619A7">
      <w:pPr>
        <w:spacing w:after="0" w:line="240" w:lineRule="auto"/>
        <w:jc w:val="right"/>
        <w:rPr>
          <w:rFonts w:ascii="Times New Roman" w:hAnsi="Times New Roman"/>
          <w:sz w:val="28"/>
          <w:szCs w:val="28"/>
        </w:rPr>
      </w:pPr>
      <w:r>
        <w:rPr>
          <w:rFonts w:ascii="Times New Roman" w:hAnsi="Times New Roman"/>
          <w:sz w:val="28"/>
          <w:szCs w:val="28"/>
        </w:rPr>
        <w:t>«</w:t>
      </w:r>
      <w:r w:rsidR="00A25BD3" w:rsidRPr="00883434">
        <w:rPr>
          <w:rFonts w:ascii="Times New Roman" w:hAnsi="Times New Roman"/>
          <w:sz w:val="28"/>
          <w:szCs w:val="28"/>
        </w:rPr>
        <w:t>Приложение</w:t>
      </w:r>
      <w:r w:rsidR="00A25BD3">
        <w:rPr>
          <w:rFonts w:ascii="Times New Roman" w:hAnsi="Times New Roman"/>
          <w:sz w:val="28"/>
          <w:szCs w:val="28"/>
        </w:rPr>
        <w:t xml:space="preserve"> </w:t>
      </w:r>
      <w:r w:rsidR="00B25A7C">
        <w:rPr>
          <w:rFonts w:ascii="Times New Roman" w:hAnsi="Times New Roman"/>
          <w:sz w:val="28"/>
          <w:szCs w:val="28"/>
        </w:rPr>
        <w:t>7</w:t>
      </w:r>
    </w:p>
    <w:p w:rsidR="00A25BD3" w:rsidRPr="00883434" w:rsidRDefault="00A25BD3" w:rsidP="00806D23">
      <w:pPr>
        <w:spacing w:after="0" w:line="240" w:lineRule="auto"/>
        <w:jc w:val="right"/>
        <w:rPr>
          <w:rFonts w:ascii="Times New Roman" w:hAnsi="Times New Roman"/>
          <w:sz w:val="28"/>
          <w:szCs w:val="28"/>
        </w:rPr>
      </w:pPr>
      <w:r w:rsidRPr="00883434">
        <w:rPr>
          <w:rFonts w:ascii="Times New Roman" w:hAnsi="Times New Roman"/>
          <w:sz w:val="28"/>
          <w:szCs w:val="28"/>
        </w:rPr>
        <w:t>к решению Думы города Пыть-Яха</w:t>
      </w:r>
    </w:p>
    <w:p w:rsidR="00A25BD3" w:rsidRPr="00883434" w:rsidRDefault="00A25BD3" w:rsidP="00806D23">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493152">
        <w:rPr>
          <w:rFonts w:ascii="Times New Roman" w:hAnsi="Times New Roman"/>
          <w:sz w:val="28"/>
          <w:szCs w:val="28"/>
        </w:rPr>
        <w:t>14</w:t>
      </w:r>
      <w:r w:rsidR="00B25A7C">
        <w:rPr>
          <w:rFonts w:ascii="Times New Roman" w:hAnsi="Times New Roman"/>
          <w:sz w:val="28"/>
          <w:szCs w:val="28"/>
        </w:rPr>
        <w:t>.12.20</w:t>
      </w:r>
      <w:r w:rsidR="00493152">
        <w:rPr>
          <w:rFonts w:ascii="Times New Roman" w:hAnsi="Times New Roman"/>
          <w:sz w:val="28"/>
          <w:szCs w:val="28"/>
        </w:rPr>
        <w:t>20</w:t>
      </w:r>
      <w:r w:rsidRPr="00883434">
        <w:rPr>
          <w:rFonts w:ascii="Times New Roman" w:hAnsi="Times New Roman"/>
          <w:sz w:val="28"/>
          <w:szCs w:val="28"/>
        </w:rPr>
        <w:t xml:space="preserve"> № </w:t>
      </w:r>
      <w:r w:rsidR="00493152">
        <w:rPr>
          <w:rFonts w:ascii="Times New Roman" w:hAnsi="Times New Roman"/>
          <w:sz w:val="28"/>
          <w:szCs w:val="28"/>
        </w:rPr>
        <w:t>357</w:t>
      </w:r>
    </w:p>
    <w:p w:rsidR="00A25BD3" w:rsidRPr="00883434" w:rsidRDefault="00A25BD3" w:rsidP="00E619A7">
      <w:pPr>
        <w:spacing w:after="0" w:line="240" w:lineRule="auto"/>
        <w:jc w:val="right"/>
        <w:rPr>
          <w:rFonts w:ascii="Times New Roman" w:hAnsi="Times New Roman"/>
          <w:sz w:val="28"/>
          <w:szCs w:val="28"/>
        </w:rPr>
      </w:pPr>
    </w:p>
    <w:p w:rsidR="00A25BD3" w:rsidRPr="00883434" w:rsidRDefault="00B25A7C" w:rsidP="00E619A7">
      <w:pPr>
        <w:spacing w:after="0" w:line="240" w:lineRule="auto"/>
        <w:jc w:val="center"/>
        <w:rPr>
          <w:rFonts w:ascii="Times New Roman" w:hAnsi="Times New Roman"/>
          <w:sz w:val="28"/>
          <w:szCs w:val="28"/>
        </w:rPr>
      </w:pPr>
      <w:r w:rsidRPr="00B25A7C">
        <w:rPr>
          <w:rFonts w:ascii="Times New Roman" w:hAnsi="Times New Roman"/>
          <w:sz w:val="28"/>
          <w:szCs w:val="28"/>
        </w:rPr>
        <w:t xml:space="preserve">Распределение бюджетных ассигнований по целевым статьям (муниципальным программам и непрограммным направлениям деятельности), группам и подгруппам </w:t>
      </w:r>
      <w:proofErr w:type="gramStart"/>
      <w:r w:rsidRPr="00B25A7C">
        <w:rPr>
          <w:rFonts w:ascii="Times New Roman" w:hAnsi="Times New Roman"/>
          <w:sz w:val="28"/>
          <w:szCs w:val="28"/>
        </w:rPr>
        <w:t>видов расходов классификации расходов бюджета города</w:t>
      </w:r>
      <w:proofErr w:type="gramEnd"/>
      <w:r w:rsidRPr="00B25A7C">
        <w:rPr>
          <w:rFonts w:ascii="Times New Roman" w:hAnsi="Times New Roman"/>
          <w:sz w:val="28"/>
          <w:szCs w:val="28"/>
        </w:rPr>
        <w:t xml:space="preserve"> Пыть-Яха на 20</w:t>
      </w:r>
      <w:r w:rsidR="006D3B12">
        <w:rPr>
          <w:rFonts w:ascii="Times New Roman" w:hAnsi="Times New Roman"/>
          <w:sz w:val="28"/>
          <w:szCs w:val="28"/>
        </w:rPr>
        <w:t>2</w:t>
      </w:r>
      <w:r w:rsidR="00493152">
        <w:rPr>
          <w:rFonts w:ascii="Times New Roman" w:hAnsi="Times New Roman"/>
          <w:sz w:val="28"/>
          <w:szCs w:val="28"/>
        </w:rPr>
        <w:t>1</w:t>
      </w:r>
      <w:r w:rsidRPr="00B25A7C">
        <w:rPr>
          <w:rFonts w:ascii="Times New Roman" w:hAnsi="Times New Roman"/>
          <w:sz w:val="28"/>
          <w:szCs w:val="28"/>
        </w:rPr>
        <w:t xml:space="preserve"> год</w:t>
      </w:r>
    </w:p>
    <w:p w:rsidR="00A25BD3" w:rsidRPr="00E619A7" w:rsidRDefault="00A25BD3" w:rsidP="00E619A7">
      <w:pPr>
        <w:spacing w:after="0" w:line="240" w:lineRule="auto"/>
        <w:jc w:val="right"/>
        <w:rPr>
          <w:rFonts w:ascii="Times New Roman" w:hAnsi="Times New Roman"/>
          <w:sz w:val="24"/>
          <w:szCs w:val="24"/>
        </w:rPr>
      </w:pPr>
    </w:p>
    <w:p w:rsidR="00A25BD3" w:rsidRDefault="00A25BD3" w:rsidP="00E619A7">
      <w:pPr>
        <w:spacing w:after="0" w:line="240" w:lineRule="auto"/>
        <w:jc w:val="right"/>
        <w:rPr>
          <w:rFonts w:ascii="Times New Roman" w:hAnsi="Times New Roman"/>
          <w:sz w:val="28"/>
          <w:szCs w:val="28"/>
        </w:rPr>
      </w:pPr>
      <w:r w:rsidRPr="006D3B12">
        <w:rPr>
          <w:rFonts w:ascii="Times New Roman" w:hAnsi="Times New Roman"/>
          <w:sz w:val="28"/>
          <w:szCs w:val="28"/>
        </w:rPr>
        <w:t>(тыс. рублей)</w:t>
      </w:r>
    </w:p>
    <w:tbl>
      <w:tblPr>
        <w:tblW w:w="10206" w:type="dxa"/>
        <w:tblInd w:w="-5" w:type="dxa"/>
        <w:tblLook w:val="04A0" w:firstRow="1" w:lastRow="0" w:firstColumn="1" w:lastColumn="0" w:noHBand="0" w:noVBand="1"/>
      </w:tblPr>
      <w:tblGrid>
        <w:gridCol w:w="7030"/>
        <w:gridCol w:w="1417"/>
        <w:gridCol w:w="516"/>
        <w:gridCol w:w="1243"/>
      </w:tblGrid>
      <w:tr w:rsidR="00E93043" w:rsidRPr="00E93043" w:rsidTr="00E93043">
        <w:trPr>
          <w:cantSplit/>
          <w:trHeight w:val="20"/>
          <w:tblHeader/>
        </w:trPr>
        <w:tc>
          <w:tcPr>
            <w:tcW w:w="70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043" w:rsidRPr="00E93043" w:rsidRDefault="00E93043" w:rsidP="00E93043">
            <w:pPr>
              <w:spacing w:after="0" w:line="240" w:lineRule="auto"/>
              <w:jc w:val="center"/>
              <w:rPr>
                <w:rFonts w:ascii="Times New Roman" w:eastAsia="Times New Roman" w:hAnsi="Times New Roman"/>
                <w:color w:val="000000"/>
                <w:sz w:val="20"/>
                <w:szCs w:val="20"/>
              </w:rPr>
            </w:pPr>
            <w:r w:rsidRPr="00E93043">
              <w:rPr>
                <w:rFonts w:ascii="Times New Roman" w:eastAsia="Times New Roman" w:hAnsi="Times New Roman"/>
                <w:color w:val="000000"/>
                <w:sz w:val="20"/>
                <w:szCs w:val="20"/>
              </w:rPr>
              <w:t>Наименование</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E93043" w:rsidRPr="00E93043" w:rsidRDefault="00E93043" w:rsidP="00E93043">
            <w:pPr>
              <w:spacing w:after="0" w:line="240" w:lineRule="auto"/>
              <w:jc w:val="center"/>
              <w:rPr>
                <w:rFonts w:ascii="Times New Roman" w:eastAsia="Times New Roman" w:hAnsi="Times New Roman"/>
                <w:color w:val="000000"/>
                <w:sz w:val="20"/>
                <w:szCs w:val="20"/>
              </w:rPr>
            </w:pPr>
            <w:r w:rsidRPr="00E93043">
              <w:rPr>
                <w:rFonts w:ascii="Times New Roman" w:eastAsia="Times New Roman" w:hAnsi="Times New Roman"/>
                <w:color w:val="000000"/>
                <w:sz w:val="20"/>
                <w:szCs w:val="20"/>
              </w:rPr>
              <w:t>ЦСР</w:t>
            </w:r>
          </w:p>
        </w:tc>
        <w:tc>
          <w:tcPr>
            <w:tcW w:w="516" w:type="dxa"/>
            <w:tcBorders>
              <w:top w:val="single" w:sz="4" w:space="0" w:color="auto"/>
              <w:left w:val="nil"/>
              <w:bottom w:val="single" w:sz="4" w:space="0" w:color="auto"/>
              <w:right w:val="single" w:sz="4" w:space="0" w:color="auto"/>
            </w:tcBorders>
            <w:shd w:val="clear" w:color="auto" w:fill="auto"/>
            <w:vAlign w:val="center"/>
            <w:hideMark/>
          </w:tcPr>
          <w:p w:rsidR="00E93043" w:rsidRPr="00E93043" w:rsidRDefault="00E93043" w:rsidP="00E93043">
            <w:pPr>
              <w:spacing w:after="0" w:line="240" w:lineRule="auto"/>
              <w:jc w:val="center"/>
              <w:rPr>
                <w:rFonts w:ascii="Times New Roman" w:eastAsia="Times New Roman" w:hAnsi="Times New Roman"/>
                <w:color w:val="000000"/>
                <w:sz w:val="20"/>
                <w:szCs w:val="20"/>
              </w:rPr>
            </w:pPr>
            <w:r w:rsidRPr="00E93043">
              <w:rPr>
                <w:rFonts w:ascii="Times New Roman" w:eastAsia="Times New Roman" w:hAnsi="Times New Roman"/>
                <w:color w:val="000000"/>
                <w:sz w:val="20"/>
                <w:szCs w:val="20"/>
              </w:rPr>
              <w:t>ВР</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rsidR="00E93043" w:rsidRPr="00E93043" w:rsidRDefault="00E93043" w:rsidP="00E93043">
            <w:pPr>
              <w:spacing w:after="0" w:line="240" w:lineRule="auto"/>
              <w:jc w:val="center"/>
              <w:rPr>
                <w:rFonts w:ascii="Times New Roman" w:eastAsia="Times New Roman" w:hAnsi="Times New Roman"/>
                <w:color w:val="000000"/>
                <w:sz w:val="20"/>
                <w:szCs w:val="20"/>
              </w:rPr>
            </w:pPr>
            <w:r w:rsidRPr="00E93043">
              <w:rPr>
                <w:rFonts w:ascii="Times New Roman" w:eastAsia="Times New Roman" w:hAnsi="Times New Roman"/>
                <w:color w:val="000000"/>
                <w:sz w:val="20"/>
                <w:szCs w:val="20"/>
              </w:rPr>
              <w:t>Сумма на год</w:t>
            </w:r>
          </w:p>
        </w:tc>
      </w:tr>
      <w:tr w:rsidR="00E93043" w:rsidRPr="00E93043" w:rsidTr="00E93043">
        <w:trPr>
          <w:cantSplit/>
          <w:trHeight w:val="20"/>
          <w:tblHeader/>
        </w:trPr>
        <w:tc>
          <w:tcPr>
            <w:tcW w:w="7030" w:type="dxa"/>
            <w:tcBorders>
              <w:top w:val="nil"/>
              <w:left w:val="single" w:sz="4" w:space="0" w:color="auto"/>
              <w:bottom w:val="single" w:sz="4" w:space="0" w:color="auto"/>
              <w:right w:val="single" w:sz="4" w:space="0" w:color="auto"/>
            </w:tcBorders>
            <w:shd w:val="clear" w:color="auto" w:fill="auto"/>
            <w:vAlign w:val="center"/>
            <w:hideMark/>
          </w:tcPr>
          <w:p w:rsidR="00E93043" w:rsidRPr="00E93043" w:rsidRDefault="00E93043" w:rsidP="00E93043">
            <w:pPr>
              <w:spacing w:after="0" w:line="240" w:lineRule="auto"/>
              <w:jc w:val="center"/>
              <w:rPr>
                <w:rFonts w:ascii="Times New Roman" w:eastAsia="Times New Roman" w:hAnsi="Times New Roman"/>
                <w:color w:val="000000"/>
                <w:sz w:val="20"/>
                <w:szCs w:val="20"/>
              </w:rPr>
            </w:pPr>
            <w:r w:rsidRPr="00E93043">
              <w:rPr>
                <w:rFonts w:ascii="Times New Roman" w:eastAsia="Times New Roman" w:hAnsi="Times New Roman"/>
                <w:color w:val="000000"/>
                <w:sz w:val="20"/>
                <w:szCs w:val="20"/>
              </w:rPr>
              <w:t>1</w:t>
            </w:r>
          </w:p>
        </w:tc>
        <w:tc>
          <w:tcPr>
            <w:tcW w:w="1417" w:type="dxa"/>
            <w:tcBorders>
              <w:top w:val="nil"/>
              <w:left w:val="nil"/>
              <w:bottom w:val="single" w:sz="4" w:space="0" w:color="auto"/>
              <w:right w:val="single" w:sz="4" w:space="0" w:color="auto"/>
            </w:tcBorders>
            <w:shd w:val="clear" w:color="auto" w:fill="auto"/>
            <w:vAlign w:val="center"/>
            <w:hideMark/>
          </w:tcPr>
          <w:p w:rsidR="00E93043" w:rsidRPr="00E93043" w:rsidRDefault="00E93043" w:rsidP="00E93043">
            <w:pPr>
              <w:spacing w:after="0" w:line="240" w:lineRule="auto"/>
              <w:jc w:val="center"/>
              <w:rPr>
                <w:rFonts w:ascii="Times New Roman" w:eastAsia="Times New Roman" w:hAnsi="Times New Roman"/>
                <w:color w:val="000000"/>
                <w:sz w:val="20"/>
                <w:szCs w:val="20"/>
              </w:rPr>
            </w:pPr>
            <w:r w:rsidRPr="00E93043">
              <w:rPr>
                <w:rFonts w:ascii="Times New Roman" w:eastAsia="Times New Roman" w:hAnsi="Times New Roman"/>
                <w:color w:val="000000"/>
                <w:sz w:val="20"/>
                <w:szCs w:val="20"/>
              </w:rPr>
              <w:t>2</w:t>
            </w:r>
          </w:p>
        </w:tc>
        <w:tc>
          <w:tcPr>
            <w:tcW w:w="516" w:type="dxa"/>
            <w:tcBorders>
              <w:top w:val="nil"/>
              <w:left w:val="nil"/>
              <w:bottom w:val="single" w:sz="4" w:space="0" w:color="auto"/>
              <w:right w:val="single" w:sz="4" w:space="0" w:color="auto"/>
            </w:tcBorders>
            <w:shd w:val="clear" w:color="auto" w:fill="auto"/>
            <w:vAlign w:val="center"/>
            <w:hideMark/>
          </w:tcPr>
          <w:p w:rsidR="00E93043" w:rsidRPr="00E93043" w:rsidRDefault="00E93043" w:rsidP="00E93043">
            <w:pPr>
              <w:spacing w:after="0" w:line="240" w:lineRule="auto"/>
              <w:jc w:val="center"/>
              <w:rPr>
                <w:rFonts w:ascii="Times New Roman" w:eastAsia="Times New Roman" w:hAnsi="Times New Roman"/>
                <w:color w:val="000000"/>
                <w:sz w:val="20"/>
                <w:szCs w:val="20"/>
              </w:rPr>
            </w:pPr>
            <w:r w:rsidRPr="00E93043">
              <w:rPr>
                <w:rFonts w:ascii="Times New Roman" w:eastAsia="Times New Roman" w:hAnsi="Times New Roman"/>
                <w:color w:val="000000"/>
                <w:sz w:val="20"/>
                <w:szCs w:val="20"/>
              </w:rPr>
              <w:t>3</w:t>
            </w:r>
          </w:p>
        </w:tc>
        <w:tc>
          <w:tcPr>
            <w:tcW w:w="1243" w:type="dxa"/>
            <w:tcBorders>
              <w:top w:val="nil"/>
              <w:left w:val="nil"/>
              <w:bottom w:val="single" w:sz="4" w:space="0" w:color="auto"/>
              <w:right w:val="single" w:sz="4" w:space="0" w:color="auto"/>
            </w:tcBorders>
            <w:shd w:val="clear" w:color="auto" w:fill="auto"/>
            <w:vAlign w:val="center"/>
            <w:hideMark/>
          </w:tcPr>
          <w:p w:rsidR="00E93043" w:rsidRPr="00E93043" w:rsidRDefault="00E93043" w:rsidP="00E93043">
            <w:pPr>
              <w:spacing w:after="0" w:line="240" w:lineRule="auto"/>
              <w:jc w:val="center"/>
              <w:rPr>
                <w:rFonts w:ascii="Times New Roman" w:eastAsia="Times New Roman" w:hAnsi="Times New Roman"/>
                <w:color w:val="000000"/>
                <w:sz w:val="20"/>
                <w:szCs w:val="20"/>
              </w:rPr>
            </w:pPr>
            <w:r w:rsidRPr="00E93043">
              <w:rPr>
                <w:rFonts w:ascii="Times New Roman" w:eastAsia="Times New Roman" w:hAnsi="Times New Roman"/>
                <w:color w:val="000000"/>
                <w:sz w:val="20"/>
                <w:szCs w:val="20"/>
              </w:rPr>
              <w:t>4</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Муниципальная 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Развитие образования в городе Пыть-Яхе</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01 0 00 00000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1 974 550,1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Общее образование. Дополнительное образование детей</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1 610 985,8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Развитие системы дошкольного и общего образования</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42,5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17,5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1 542 772,6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219 022,3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219 022,3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57 160,1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161 862,2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01 1 05 20010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26 378,0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01 1 05 20010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26 378,0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01 1 05 20010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23 976,0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01 1 05 20010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2 402,0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01 1 05 53030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35 310,2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01 1 05 53030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35 310,2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01 1 05 53030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30 466,8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01 1 05 53030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4 843,4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01 1 05 84301</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421 954,8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01 1 05 84301</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421 954,8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01 1 05 84301</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421 954,8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01 1 05 84303</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804 269,9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01 1 05 84303</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804 269,9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01 1 05 84303</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593 651,1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01 1 05 84303</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210 618,8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01 1 05 84305</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1 359,0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01 1 05 84305</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1 359,0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01 1 05 84305</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1 359,0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proofErr w:type="gramStart"/>
            <w:r w:rsidRPr="00E93043">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L3040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34 478,4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L3040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34 478,4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L3040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25 452,2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L3040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9 026,2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Организация летнего отдыха и оздоровления детей и молодежи</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01 1 06 00000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12 718,7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Мероприятия по организации отдыха и оздоровления детей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01 1 06 20020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2 511,7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01 1 06 20020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2 511,7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01 1 06 20020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1 896,8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01 1 06 20020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614,9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01 1 06 82050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8 165,6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01 1 06 82050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8 165,6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01 1 06 82050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6 546,5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01 1 06 82050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1 619,1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06 S2050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2 041,4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06 S2050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2 041,4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06 S2050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1 636,6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06 S2050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404,8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Развитие системы воспитания, профилактика правонарушений среди несовершеннолетних</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01 1 07 00000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4 000,0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01 1 07 61810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4 000,0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01 1 07 61810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4 000,0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01 1 07 61810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630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4 000,0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Муниципальная составляющая регионального проекта </w:t>
            </w:r>
            <w:r w:rsidR="00A02EC8">
              <w:rPr>
                <w:rFonts w:ascii="Times New Roman" w:eastAsia="Times New Roman" w:hAnsi="Times New Roman"/>
                <w:sz w:val="20"/>
                <w:szCs w:val="20"/>
              </w:rPr>
              <w:t>«</w:t>
            </w:r>
            <w:r w:rsidRPr="00E93043">
              <w:rPr>
                <w:rFonts w:ascii="Times New Roman" w:eastAsia="Times New Roman" w:hAnsi="Times New Roman"/>
                <w:sz w:val="20"/>
                <w:szCs w:val="20"/>
              </w:rPr>
              <w:t>Успех каждого ребенка</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E2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50 206,5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E2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34 935,8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E2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34 935,8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E2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34 935,8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E2 54910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1 891,4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E2 54910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1 891,4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E2 54910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1 891,4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E2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13 379,4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E2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13 379,4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E2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13 379,4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Муниципальная составляющая регионального проекта </w:t>
            </w:r>
            <w:r w:rsidR="00A02EC8">
              <w:rPr>
                <w:rFonts w:ascii="Times New Roman" w:eastAsia="Times New Roman" w:hAnsi="Times New Roman"/>
                <w:sz w:val="20"/>
                <w:szCs w:val="20"/>
              </w:rPr>
              <w:t>«</w:t>
            </w:r>
            <w:r w:rsidRPr="00E93043">
              <w:rPr>
                <w:rFonts w:ascii="Times New Roman" w:eastAsia="Times New Roman" w:hAnsi="Times New Roman"/>
                <w:sz w:val="20"/>
                <w:szCs w:val="20"/>
              </w:rPr>
              <w:t>Учитель будущего</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E5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1 228,0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E5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1 228,0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E5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1 228,0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E5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150,0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E5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1 078,0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Система оценки качества образования и информационная прозрачность системы образования</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01 2 00 00000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837,9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 xml:space="preserve">Муниципальная составляющая регионального проекта </w:t>
            </w:r>
            <w:r w:rsidR="00A02EC8">
              <w:rPr>
                <w:rFonts w:ascii="Times New Roman" w:eastAsia="Times New Roman" w:hAnsi="Times New Roman"/>
                <w:sz w:val="20"/>
                <w:szCs w:val="20"/>
              </w:rPr>
              <w:t>«</w:t>
            </w:r>
            <w:r w:rsidRPr="00E93043">
              <w:rPr>
                <w:rFonts w:ascii="Times New Roman" w:eastAsia="Times New Roman" w:hAnsi="Times New Roman"/>
                <w:sz w:val="20"/>
                <w:szCs w:val="20"/>
              </w:rPr>
              <w:t>Современная школа</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2 E1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2 E1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2 E1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2 E1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Муниципальная составляющая регионального проекта </w:t>
            </w:r>
            <w:r w:rsidR="00A02EC8">
              <w:rPr>
                <w:rFonts w:ascii="Times New Roman" w:eastAsia="Times New Roman" w:hAnsi="Times New Roman"/>
                <w:sz w:val="20"/>
                <w:szCs w:val="20"/>
              </w:rPr>
              <w:t>«</w:t>
            </w:r>
            <w:r w:rsidRPr="00E93043">
              <w:rPr>
                <w:rFonts w:ascii="Times New Roman" w:eastAsia="Times New Roman" w:hAnsi="Times New Roman"/>
                <w:sz w:val="20"/>
                <w:szCs w:val="20"/>
              </w:rPr>
              <w:t>Цифровая образовательная среда</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2 E4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637,9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2 E4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637,9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2 E4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637,9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2 E4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637,9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Молодежь Югры и допризывная подготовка</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01 3 00 00000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102 794,7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Создание условий для реализации государственной молодежной политики в муниципальном образовании</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01 3 01 00000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35 658,0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01 3 01 00590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35 658,0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01 3 01 00590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35 658,0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01 3 01 00590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35 658,0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Обеспечение развития молодежной политики и патриотического воспитания граждан Российской Федерации</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01 3 03 00000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66 034,6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01 3 03 00590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66 034,6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01 3 03 00590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66 034,6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01 3 03 00590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66 034,6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Муниципальная составляющая регионального проекта </w:t>
            </w:r>
            <w:r w:rsidR="00A02EC8">
              <w:rPr>
                <w:rFonts w:ascii="Times New Roman" w:eastAsia="Times New Roman" w:hAnsi="Times New Roman"/>
                <w:sz w:val="20"/>
                <w:szCs w:val="20"/>
              </w:rPr>
              <w:t>«</w:t>
            </w:r>
            <w:r w:rsidRPr="00E93043">
              <w:rPr>
                <w:rFonts w:ascii="Times New Roman" w:eastAsia="Times New Roman" w:hAnsi="Times New Roman"/>
                <w:sz w:val="20"/>
                <w:szCs w:val="20"/>
              </w:rPr>
              <w:t>Социальная активность</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3 E8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1 102,1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3 E8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3 E8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3 E8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3 E8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1 062,1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3 E8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1 062,1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3 E8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797,1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3 E8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265,0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Ресурсное обеспечение в сфере образования, науки и молодежной политики</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259 931,7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138 993,5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proofErr w:type="gramStart"/>
            <w:r w:rsidRPr="00E93043">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01 4 01 84030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95 558,4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01 4 01 84030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95 558,4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01 4 01 84030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80 747,6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01 4 01 84030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14 810,8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32 472,0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1 551,4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казенных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1 551,4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30 600,0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30 600,0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320,6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320,6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01 4 01 84080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10 963,1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01 4 01 84080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10 963,1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01 4 01 84080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10 963,1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01 4 02 00000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8 799,0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01 4 02 00590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8 799,0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01 4 02 00590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8 799,0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01 4 02 00590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4 269,0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01 4 02 00590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4 530,0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01 4 03 00000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112 139,2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01 4 03 85160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1 545,8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01 4 03 85160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1 545,8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01 4 03 85160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01 4 03 85160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745,8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110 593,4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69 347,7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69 347,7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41 245,7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7 385,0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33 860,7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Муниципальная 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Социальное и демографическое развитие города Пыть-Яха</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02 0 00 00000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81 374,4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Поддержка семьи, материнства и детства</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66 809,8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02 1 02 00000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60 566,3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02 1 02 84060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32 283,6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02 1 02 84060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1 623,2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02 1 02 84060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1 623,2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02 1 02 84060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30 660,4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02 1 02 84060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30 660,4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02 1 02 84310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13 308,4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02 1 02 84310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13 308,4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02 1 02 84310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13 308,4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Осуществление деятельности по опеке и попечительству</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02 1 02 84320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14 974,3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02 1 02 84320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12 511,9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02 1 02 84320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12 511,9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02 1 02 84320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1 491,1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02 1 02 84320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1 491,1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02 1 02 84320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971,3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02 1 02 84320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630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971,3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Популяризация семейных ценностей и защита интересов детей</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02 1 03 00000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6 243,5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02 1 03 84270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6 243,5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02 1 03 84270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4 998,2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02 1 03 84270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4 998,2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02 1 03 84270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669,3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02 1 03 84270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669,3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02 1 03 84270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576,0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02 1 03 84270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576,0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Развитие мер социальной поддержки отдельных категорий граждан</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02 2 00 00000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14 564,6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Повышение уровня материального обеспечения граждан</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02 2 01 00000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8 403,4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Пенсии за выслугу лет</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02 2 01 71010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8 293,4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02 2 01 71010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8 293,4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02 2 01 71010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8 293,4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Единовременные выплаты неработающим пенсионерам в связи с Юбилеем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02 2 01 71020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02 2 01 71020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02 2 01 71020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Денежные выплаты почетным гражданам города Пыть-Яха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02 2 01 72010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02 2 01 72010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Публичные нормативные социальные выплаты гражданам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02 2 01 72010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Реализация социальных гарантий отдельных категорий граждан</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02 2 02 00000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6 161,2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02 2 02 61100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5 971,2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02 2 02 61100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5 971,2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02 2 02 61100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5 971,2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02 2 02 72040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190,0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02 2 02 72040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190,0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Публичные нормативные социальные выплаты гражданам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02 2 02 72040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190,0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Муниципальная 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Культурное пространство города Пыть-Яха</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04 0 00 00000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235 714,6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Модернизация и развитие учреждений и организаций культуры</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04 1 00 00000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76 061,1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Развитие библиотечного дела</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04 1 01 00000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62 400,6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04 1 01 00590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61 706,4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04 1 01 00590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61 706,4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04 1 01 00590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61 706,4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04 1 01 82520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590,1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04 1 01 82520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590,1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04 1 01 82520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590,1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1 01 S2520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104,1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1 01 S2520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104,1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1 01 S2520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104,1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Развитие музейного дела</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04 1 02 00000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11 036,0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04 1 02 00590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11 036,0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04 1 02 00590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11 036,0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04 1 02 00590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11 036,0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Укрепление материально-технической базы учреждений культуры</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04 1 05 00000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2 624,5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04 1 05 99990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2 624,5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04 1 05 99990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2 624,5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04 1 05 99990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2 624,5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Поддержка творческих инициатив, способствующих самореализации населения</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157 664,2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Поддержка одаренных детей и молодежи, развитие художественного образования</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77 862,2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77 762,2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77 762,2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77 762,2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04 2 01 85160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04 2 01 85160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04 2 01 85160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Развитие профессионального искусства</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04 2 02 00000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250,0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04 2 02 00590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250,0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04 2 02 00590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250,0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04 2 02 00590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250,0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Сохранение нематериального и материального наследия Югры и продвижение культурных проектов</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04 2 03 00000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04 2 03 00590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04 2 03 00590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04 2 03 00590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Стимулирование культурного разнообразия в муниципальном образовании</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04 2 04 00000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79 522,0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04 2 04 00590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79 522,0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04 2 04 00590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79 522,0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04 2 04 00590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79 522,0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 xml:space="preserve">Организационные, </w:t>
            </w:r>
            <w:proofErr w:type="gramStart"/>
            <w:r w:rsidRPr="00E93043">
              <w:rPr>
                <w:rFonts w:ascii="Times New Roman" w:eastAsia="Times New Roman" w:hAnsi="Times New Roman"/>
                <w:sz w:val="20"/>
                <w:szCs w:val="20"/>
              </w:rPr>
              <w:t>экономические механизмы</w:t>
            </w:r>
            <w:proofErr w:type="gramEnd"/>
            <w:r w:rsidRPr="00E93043">
              <w:rPr>
                <w:rFonts w:ascii="Times New Roman" w:eastAsia="Times New Roman" w:hAnsi="Times New Roman"/>
                <w:sz w:val="20"/>
                <w:szCs w:val="20"/>
              </w:rPr>
              <w:t xml:space="preserve"> развития культуры, архивного дела и историко-культурного наследия</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04 3 00 00000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296,5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Развитие архивного дела</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04 3 02 00000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296,5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04 3 02 84100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296,5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04 3 02 84100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296,5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04 3 02 84100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296,5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Поддержка социально-ориентированных некоммерческих организаций</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04 5 00 00000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1 142,0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04 5 01 00000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1 142,0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04 5 01 00590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1 142,0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04 5 01 00590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1 142,0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04 5 01 00590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1 142,0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Доступная среда</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04 6 00 00000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550,8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Обеспечение условий доступности объектов и услуг сферы культуры для инвалидов и других маломобильных групп населения</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04 6 01 00000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550,8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04 6 01 99990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550,8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04 6 01 99990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550,8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04 6 01 99990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550,8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Муниципальная 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Развитие физической культуры и спорта в городе Пыть-Яхе</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05 0 00 00000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536 042,8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Развитие физической культуры и массового спорта</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441 461,0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Организация и проведение физкультурных (физкультурно-оздоровительных) мероприятий</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930,1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930,1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930,1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930,1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Обеспечение участия в официальных физкультурны</w:t>
            </w:r>
            <w:proofErr w:type="gramStart"/>
            <w:r w:rsidRPr="00E93043">
              <w:rPr>
                <w:rFonts w:ascii="Times New Roman" w:eastAsia="Times New Roman" w:hAnsi="Times New Roman"/>
                <w:sz w:val="20"/>
                <w:szCs w:val="20"/>
              </w:rPr>
              <w:t>х(</w:t>
            </w:r>
            <w:proofErr w:type="gramEnd"/>
            <w:r w:rsidRPr="00E93043">
              <w:rPr>
                <w:rFonts w:ascii="Times New Roman" w:eastAsia="Times New Roman" w:hAnsi="Times New Roman"/>
                <w:sz w:val="20"/>
                <w:szCs w:val="20"/>
              </w:rPr>
              <w:t>физкультурно-оздоровительных) мероприятиях</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05 1 03 00000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1 849,0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05 1 03 00590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1 249,9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05 1 03 00590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1 249,9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05 1 03 00590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1 249,9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05 1 03 85160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599,1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05 1 03 85160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599,1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05 1 03 85160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599,1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05 1 04 00000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23 196,5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05 1 04 00590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23 196,5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05 1 04 00590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23 196,5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05 1 04 00590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23 196,5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05 1 05 00000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2 328,0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05 1 05 00590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2 328,0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05 1 05 00590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2 328,0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05 1 05 00590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2 328,0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Укрепление материально-технической базы учреждений спорта</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05 1 06 00000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412 798,0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Строительство и реконструкция объектов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05 1 06 42110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410 966,9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05 1 06 42110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410 966,9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05 1 06 42110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410 966,9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05 1 06 99990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1 831,1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05 1 06 99990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1 831,1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05 1 06 99990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1 831,1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Региональный проект </w:t>
            </w:r>
            <w:r w:rsidR="00A02EC8">
              <w:rPr>
                <w:rFonts w:ascii="Times New Roman" w:eastAsia="Times New Roman" w:hAnsi="Times New Roman"/>
                <w:sz w:val="20"/>
                <w:szCs w:val="20"/>
              </w:rPr>
              <w:t>«</w:t>
            </w:r>
            <w:r w:rsidRPr="00E93043">
              <w:rPr>
                <w:rFonts w:ascii="Times New Roman" w:eastAsia="Times New Roman" w:hAnsi="Times New Roman"/>
                <w:sz w:val="20"/>
                <w:szCs w:val="20"/>
              </w:rPr>
              <w:t>Спорт-норма жизни</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P5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359,4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P5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359,4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P5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359,4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P5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359,4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Развитие спорта высших достижений и системы подготовки спортивного резерва</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94 581,8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Организация и проведение официальных спортивных мероприятий</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210,4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210,4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210,4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210,4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Обеспечение участия спортивных сборных команд в официальных спортивных мероприятиях</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05 2 02 00000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2 914,6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05 2 02 00590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2 914,6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05 2 02 00590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2 914,6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05 2 02 00590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2 914,6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05 2 03 00000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82 745,3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05 2 03 00590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82 645,3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05 2 03 00590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82 645,3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05 2 03 00590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82 645,3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05 2 03 85160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05 2 03 85160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05 2 03 85160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05 2 04 00000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3 820,0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05 2 04 00590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3 820,0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05 2 04 00590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3 820,0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05 2 04 00590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3 820,0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05 2 05 00000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3 714,5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05 2 05 82110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3 528,7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05 2 05 82110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3 528,7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05 2 05 82110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3 528,7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05 S2110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185,8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05 S2110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185,8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05 S2110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185,8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Укрепление материально-технической базы учреждений спорта</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05 2 06 00000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988,2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Развитие сети спортивных объектов шаговой доступности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05 2 06 82130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938,7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05 2 06 82130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938,7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05 2 06 82130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938,7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06 S2130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49,5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06 S2130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49,5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06 S2130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49,5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Региональный проект </w:t>
            </w:r>
            <w:r w:rsidR="00A02EC8">
              <w:rPr>
                <w:rFonts w:ascii="Times New Roman" w:eastAsia="Times New Roman" w:hAnsi="Times New Roman"/>
                <w:sz w:val="20"/>
                <w:szCs w:val="20"/>
              </w:rPr>
              <w:t>«</w:t>
            </w:r>
            <w:r w:rsidRPr="00E93043">
              <w:rPr>
                <w:rFonts w:ascii="Times New Roman" w:eastAsia="Times New Roman" w:hAnsi="Times New Roman"/>
                <w:sz w:val="20"/>
                <w:szCs w:val="20"/>
              </w:rPr>
              <w:t>Спорт-норма жизни</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P5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188,8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P5 50810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188,8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P5 50810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188,8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P5 50810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188,8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Муниципальная 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Поддержка занятости населения в городе Пыть-Яхе</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06 0 00 00000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9 857,1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Содействие трудоустройству граждан</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06 1 00 00000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1 235,2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Содействие улучшению положения на рынке труда не занятых трудовой деятельностью и безработных граждан</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06 1 01 00000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1 235,2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 по содействию трудоустройству граждан</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06 1 01 85060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1 235,2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06 1 01 85060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285,2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06 1 01 85060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285,2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06 1 01 85060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950,0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06 1 01 85060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550,0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06 1 01 85060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Улучшение условий и охраны труда в муниципальном образовании</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06 2 00 00000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8 527,1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Совершенствование механизма управления охраной труда в муниципальном образовании</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06 2 01 00000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7 451,4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06 2 01 02040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5 820,4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06 2 01 02040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5 820,4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06 2 01 02040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5 820,4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06 2 01 84120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1 631,0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06 2 01 84120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1 512,7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06 2 01 84120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1 512,7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06 2 01 84120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118,3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06 2 01 84120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118,3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06 2 02 00000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1 075,7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1 075,7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352,2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352,2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Премии и гранты</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350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693,5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280,5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413,0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Сопровождение инвалидов, в том числе молодого возраста, при трудоустройстве</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06 3 00 00000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94,8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Содействие трудоустройству граждан с инвалидностью и их адаптация на рынке труда</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06 3 01 00000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94,8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 по содействию трудоустройству граждан</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06 3 01 85060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94,8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06 3 01 85060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22,1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06 3 01 85060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22,1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06 3 01 85060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72,7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06 3 01 85060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72,7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Муниципальная 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Развитие агропромышленного комплекса в городе Пыть-Яхе</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07 0 00 00000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14 565,2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Развитие отрасли животноводства</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07 1 00 00000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8 978,0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Развитие животноводства</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07 1 01 00000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8 978,0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Поддержка и развитие животноводства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07 1 01 84350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8 978,0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07 1 01 84350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8 978,0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07 1 01 84350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8 978,0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07 4 00 00000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5 557,2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07 4 01 00000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5 557,2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07 4 01 84200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858,2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07 4 01 84200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858,2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07 4 01 84200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858,2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4 01 G4200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4 699,0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4 01 G4200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4 699,0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4 01 G4200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4 699,0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w:t>
            </w:r>
            <w:r w:rsidR="00A02EC8">
              <w:rPr>
                <w:rFonts w:ascii="Times New Roman" w:eastAsia="Times New Roman" w:hAnsi="Times New Roman"/>
                <w:sz w:val="20"/>
                <w:szCs w:val="20"/>
              </w:rPr>
              <w:t>«</w:t>
            </w:r>
            <w:proofErr w:type="spellStart"/>
            <w:r w:rsidRPr="00E93043">
              <w:rPr>
                <w:rFonts w:ascii="Times New Roman" w:eastAsia="Times New Roman" w:hAnsi="Times New Roman"/>
                <w:sz w:val="20"/>
                <w:szCs w:val="20"/>
              </w:rPr>
              <w:t>Общепрограммные</w:t>
            </w:r>
            <w:proofErr w:type="spellEnd"/>
            <w:r w:rsidRPr="00E93043">
              <w:rPr>
                <w:rFonts w:ascii="Times New Roman" w:eastAsia="Times New Roman" w:hAnsi="Times New Roman"/>
                <w:sz w:val="20"/>
                <w:szCs w:val="20"/>
              </w:rPr>
              <w:t xml:space="preserve"> мероприятия</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07 5 00 00000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Создание общих условий функционирования и развития сельского хозяйства</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07 5 01 00000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14,0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07 5 01 99990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14,0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07 5 01 99990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14,0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07 5 01 99990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14,0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 xml:space="preserve">Организация и проведение </w:t>
            </w:r>
            <w:proofErr w:type="spellStart"/>
            <w:r w:rsidRPr="00E93043">
              <w:rPr>
                <w:rFonts w:ascii="Times New Roman" w:eastAsia="Times New Roman" w:hAnsi="Times New Roman"/>
                <w:sz w:val="20"/>
                <w:szCs w:val="20"/>
              </w:rPr>
              <w:t>выставочно</w:t>
            </w:r>
            <w:proofErr w:type="spellEnd"/>
            <w:r w:rsidRPr="00E93043">
              <w:rPr>
                <w:rFonts w:ascii="Times New Roman" w:eastAsia="Times New Roman" w:hAnsi="Times New Roman"/>
                <w:sz w:val="20"/>
                <w:szCs w:val="20"/>
              </w:rPr>
              <w:t>-ярмарочных мероприятий</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07 5 02 00000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16,0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07 5 02 99990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16,0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07 5 02 99990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16,0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07 5 02 99990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16,0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Муниципальная 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Развитие жилищной сферы в городе Пыть-Яхе</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08 0 00 00000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349 335,7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Содействие развитию градостроительной деятельности</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08 1 00 00000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16 413,0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Внесение изменений в Генеральный план города</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08 1 01 00000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781,0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08 1 01 99990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781,0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08 1 01 99990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781,0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08 1 01 99990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781,0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 xml:space="preserve">Разработка проекта планировки и межевания территории города </w:t>
            </w:r>
            <w:proofErr w:type="spellStart"/>
            <w:r w:rsidRPr="00E93043">
              <w:rPr>
                <w:rFonts w:ascii="Times New Roman" w:eastAsia="Times New Roman" w:hAnsi="Times New Roman"/>
                <w:sz w:val="20"/>
                <w:szCs w:val="20"/>
              </w:rPr>
              <w:t>Пыть-Ях</w:t>
            </w:r>
            <w:proofErr w:type="spellEnd"/>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08 1 03 00000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15 632,0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Мероприятия по градостроительной деятельности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08 1 03 82761</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14 537,8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08 1 03 82761</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14 537,8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08 1 03 82761</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14 537,8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1 03 S2761</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1 094,2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1 03 S2761</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1 094,2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1 03 S2761</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1 094,2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Содействие развитию жилищного строительства</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295 351,4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proofErr w:type="gramStart"/>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r w:rsidR="00A02EC8">
              <w:rPr>
                <w:rFonts w:ascii="Times New Roman" w:eastAsia="Times New Roman" w:hAnsi="Times New Roman"/>
                <w:sz w:val="20"/>
                <w:szCs w:val="20"/>
              </w:rPr>
              <w:t>»</w:t>
            </w:r>
            <w:proofErr w:type="gramEnd"/>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38 939,1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Бюджетные инвестиции на приобретение объектов недвижимого имущества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08 2 01 41110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2 786,6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08 2 01 41110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2 786,6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08 2 01 41110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2 786,6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08 2 01 82762</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33 621,7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08 2 01 82762</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33 621,7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08 2 01 82762</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33 621,7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01 S2762</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2 530,8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01 S2762</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2 530,8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01 S2762</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2 530,8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Выплата выкупной стоимости</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08 2 03 00000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2 735,0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Бюджетные инвестиции на приобретение объектов недвижимого имущества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08 2 03 41110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2 735,0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08 2 03 41110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2 735,0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08 2 03 41110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2 735,0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Демонтаж аварийного, непригодного жилищного фонда</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08 2 04 00000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3 413,4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08 2 04 99990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3 413,4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08 2 04 99990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3 413,4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08 2 04 99990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3 413,4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Ликвидация и расселение приспособленных для проживания строений</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08 2 05 00000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15 946,9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Ликвидация и расселение приспособленных для проживания строений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05 S2663</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15 946,9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05 S2663</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15 946,9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05 S2663</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15 946,9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08 2 07 00000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234 317,0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07 L1780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234 317,0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07 L1780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234 317,0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07 L1780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234 317,0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08 3 00 00000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12 283,1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08 3 01 00000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5 670,3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A02EC8">
              <w:rPr>
                <w:rFonts w:ascii="Times New Roman" w:eastAsia="Times New Roman" w:hAnsi="Times New Roman"/>
                <w:sz w:val="20"/>
                <w:szCs w:val="20"/>
              </w:rPr>
              <w:t>«</w:t>
            </w:r>
            <w:r w:rsidRPr="00E93043">
              <w:rPr>
                <w:rFonts w:ascii="Times New Roman" w:eastAsia="Times New Roman" w:hAnsi="Times New Roman"/>
                <w:sz w:val="20"/>
                <w:szCs w:val="20"/>
              </w:rPr>
              <w:t>О ветеранах</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08 3 01 51350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3 780,2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08 3 01 51350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3 780,2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08 3 01 51350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3 780,2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A02EC8">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w:t>
            </w:r>
            <w:r w:rsidR="00A02EC8">
              <w:rPr>
                <w:rFonts w:ascii="Times New Roman" w:eastAsia="Times New Roman" w:hAnsi="Times New Roman"/>
                <w:sz w:val="20"/>
                <w:szCs w:val="20"/>
              </w:rPr>
              <w:t> </w:t>
            </w:r>
            <w:r w:rsidRPr="00E93043">
              <w:rPr>
                <w:rFonts w:ascii="Times New Roman" w:eastAsia="Times New Roman" w:hAnsi="Times New Roman"/>
                <w:sz w:val="20"/>
                <w:szCs w:val="20"/>
              </w:rPr>
              <w:t>181</w:t>
            </w:r>
            <w:r w:rsidR="00A02EC8">
              <w:rPr>
                <w:rFonts w:ascii="Times New Roman" w:eastAsia="Times New Roman" w:hAnsi="Times New Roman"/>
                <w:sz w:val="20"/>
                <w:szCs w:val="20"/>
              </w:rPr>
              <w:noBreakHyphen/>
            </w:r>
            <w:r w:rsidRPr="00E93043">
              <w:rPr>
                <w:rFonts w:ascii="Times New Roman" w:eastAsia="Times New Roman" w:hAnsi="Times New Roman"/>
                <w:sz w:val="20"/>
                <w:szCs w:val="20"/>
              </w:rPr>
              <w:t xml:space="preserve">ФЗ </w:t>
            </w:r>
            <w:r w:rsidR="00A02EC8">
              <w:rPr>
                <w:rFonts w:ascii="Times New Roman" w:eastAsia="Times New Roman" w:hAnsi="Times New Roman"/>
                <w:sz w:val="20"/>
                <w:szCs w:val="20"/>
              </w:rPr>
              <w:t>«</w:t>
            </w:r>
            <w:r w:rsidRPr="00E93043">
              <w:rPr>
                <w:rFonts w:ascii="Times New Roman" w:eastAsia="Times New Roman" w:hAnsi="Times New Roman"/>
                <w:sz w:val="20"/>
                <w:szCs w:val="20"/>
              </w:rPr>
              <w:t>О социальной защите инвалидов в Российской Федерации</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08 3 01 51760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1 890,1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08 3 01 51760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1 890,1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08 3 01 51760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1 890,1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Обеспечение жильем молодых семей</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08 3 02 00000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6 593,3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 по обеспечению жильем молодых семей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3 02 L4970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6 593,3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3 02 L4970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6 593,3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3 02 L4970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6 593,3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A02EC8">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 xml:space="preserve">Реализацию полномочий, указанных в пунктах 3.1, 3.2 статьи 2 Закона Ханты-Мансийского автономного округа - Югры от 31 марта 2009 года </w:t>
            </w:r>
            <w:r w:rsidR="00A02EC8">
              <w:rPr>
                <w:rFonts w:ascii="Times New Roman" w:eastAsia="Times New Roman" w:hAnsi="Times New Roman"/>
                <w:sz w:val="20"/>
                <w:szCs w:val="20"/>
              </w:rPr>
              <w:t>№</w:t>
            </w:r>
            <w:r w:rsidRPr="00E93043">
              <w:rPr>
                <w:rFonts w:ascii="Times New Roman" w:eastAsia="Times New Roman" w:hAnsi="Times New Roman"/>
                <w:sz w:val="20"/>
                <w:szCs w:val="20"/>
              </w:rPr>
              <w:t xml:space="preserve"> 36-оз </w:t>
            </w:r>
            <w:r w:rsidR="00A02EC8">
              <w:rPr>
                <w:rFonts w:ascii="Times New Roman" w:eastAsia="Times New Roman" w:hAnsi="Times New Roman"/>
                <w:sz w:val="20"/>
                <w:szCs w:val="20"/>
              </w:rPr>
              <w:t>«</w:t>
            </w:r>
            <w:r w:rsidRPr="00E93043">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08 3 05 00000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19,5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sidR="00A02EC8">
              <w:rPr>
                <w:rFonts w:ascii="Times New Roman" w:eastAsia="Times New Roman" w:hAnsi="Times New Roman"/>
                <w:sz w:val="20"/>
                <w:szCs w:val="20"/>
              </w:rPr>
              <w:t>«</w:t>
            </w:r>
            <w:r w:rsidRPr="00E93043">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08 3 05 84220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19,5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08 3 05 84220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19,5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08 3 05 84220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19,5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 xml:space="preserve">Организационное обеспечение деятельности МКУ </w:t>
            </w:r>
            <w:r w:rsidR="00A02EC8">
              <w:rPr>
                <w:rFonts w:ascii="Times New Roman" w:eastAsia="Times New Roman" w:hAnsi="Times New Roman"/>
                <w:sz w:val="20"/>
                <w:szCs w:val="20"/>
              </w:rPr>
              <w:t>«</w:t>
            </w:r>
            <w:r w:rsidRPr="00E93043">
              <w:rPr>
                <w:rFonts w:ascii="Times New Roman" w:eastAsia="Times New Roman" w:hAnsi="Times New Roman"/>
                <w:sz w:val="20"/>
                <w:szCs w:val="20"/>
              </w:rPr>
              <w:t xml:space="preserve">Управление капитального строительства города </w:t>
            </w:r>
            <w:proofErr w:type="spellStart"/>
            <w:r w:rsidRPr="00E93043">
              <w:rPr>
                <w:rFonts w:ascii="Times New Roman" w:eastAsia="Times New Roman" w:hAnsi="Times New Roman"/>
                <w:sz w:val="20"/>
                <w:szCs w:val="20"/>
              </w:rPr>
              <w:t>Пыть-Ях</w:t>
            </w:r>
            <w:proofErr w:type="spellEnd"/>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08 4 00 00000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25 288,2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08 4 01 00000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25 288,2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25 288,2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21 529,7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казенных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21 529,7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3 378,5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3 378,5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380,0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Исполнение судебных актов</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830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Уплата налогов, сборов и иных платежей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850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250,0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Муниципальная 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Жилищно-коммунальный комплекс и городская среда города Пыть-Яха</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09 0 00 00000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513 610,9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Создание условий для обеспечения качественными коммунальными услугами</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420 823,4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09 1 02 00000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1 036,8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Строительство и реконструкция объектов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09 1 02 42110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590,0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09 1 02 42110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590,0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09 1 02 42110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590,0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02 S2190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446,8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02 S2190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446,8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02 S2190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446,8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Региональный проект </w:t>
            </w:r>
            <w:r w:rsidR="00A02EC8">
              <w:rPr>
                <w:rFonts w:ascii="Times New Roman" w:eastAsia="Times New Roman" w:hAnsi="Times New Roman"/>
                <w:sz w:val="20"/>
                <w:szCs w:val="20"/>
              </w:rPr>
              <w:t>«</w:t>
            </w:r>
            <w:r w:rsidRPr="00E93043">
              <w:rPr>
                <w:rFonts w:ascii="Times New Roman" w:eastAsia="Times New Roman" w:hAnsi="Times New Roman"/>
                <w:sz w:val="20"/>
                <w:szCs w:val="20"/>
              </w:rPr>
              <w:t>Чистая вода</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F5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419 786,6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Строительство и реконструкция объектов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F5 42110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35 823,1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F5 42110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35 823,1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F5 42110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35 823,1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F5 52430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334 324,3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F5 52430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334 324,3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F5 52430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334 324,3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F5 82190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44 223,7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F5 82190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44 223,7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F5 82190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44 223,7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F5 S2190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5 415,5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F5 S2190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5 415,5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F5 S2190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5 415,5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09 3 00 00000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41 580,3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09 3 01 00000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41 580,3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09 3 01 82591</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32 932,4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09 3 01 82591</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32 932,4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09 3 01 82591</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32 932,4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3 01 S2591</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8 647,9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3 01 S2591</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8 647,9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3 01 S2591</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8 647,9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Формирование комфортной городской среды</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09 6 00 00000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51 207,2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Благоустройство городских территорий</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09 6 02 00000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35 750,0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09 6 02 99990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35 750,0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09 6 02 99990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35 750,0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09 6 02 99990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35 750,0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Региональный проект </w:t>
            </w:r>
            <w:r w:rsidR="00A02EC8">
              <w:rPr>
                <w:rFonts w:ascii="Times New Roman" w:eastAsia="Times New Roman" w:hAnsi="Times New Roman"/>
                <w:sz w:val="20"/>
                <w:szCs w:val="20"/>
              </w:rPr>
              <w:t>«</w:t>
            </w:r>
            <w:r w:rsidRPr="00E93043">
              <w:rPr>
                <w:rFonts w:ascii="Times New Roman" w:eastAsia="Times New Roman" w:hAnsi="Times New Roman"/>
                <w:sz w:val="20"/>
                <w:szCs w:val="20"/>
              </w:rPr>
              <w:t>Формирование комфортной городской среды</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6 F2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15 457,2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программ формирования современной городской среды</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6 F2 55550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13 316,0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6 F2 55550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13 316,0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6 F2 55550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13 316,0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Благоустройство территорий муниципальных образований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6 F2 S2600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2 141,3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6 F2 S2600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2 141,3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6 F2 S2600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2 141,3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Муниципальная 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Профилактика правонарушений в городе Пыть-Яхе</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10 0 00 00000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4 203,3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Профилактика правонарушений</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3 958,3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1 982,0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1 982,0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1 982,0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1 982,0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Создание условий для деятельности народных дружин</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10 1 02 00000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135,1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Создание условий для деятельности народных дружин</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10 1 02 82300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94,3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10 1 02 82300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91,0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казенных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10 1 02 82300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91,0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10 1 02 82300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10 1 02 82300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02 S2300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02 S2300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39,1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казенных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02 S2300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39,1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02 S2300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02 S2300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10 1 03 00000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1 741,3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A02EC8">
              <w:rPr>
                <w:rFonts w:ascii="Times New Roman" w:eastAsia="Times New Roman" w:hAnsi="Times New Roman"/>
                <w:sz w:val="20"/>
                <w:szCs w:val="20"/>
              </w:rPr>
              <w:t>«</w:t>
            </w:r>
            <w:r w:rsidRPr="00E93043">
              <w:rPr>
                <w:rFonts w:ascii="Times New Roman" w:eastAsia="Times New Roman" w:hAnsi="Times New Roman"/>
                <w:sz w:val="20"/>
                <w:szCs w:val="20"/>
              </w:rPr>
              <w:t>Об административных правонарушениях</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10 1 03 84250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1 741,3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10 1 03 84250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1 642,8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10 1 03 84250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1 642,8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10 1 03 84250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98,5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10 1 03 84250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98,5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10 1 04 00000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10 1 04 51200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10 1 04 51200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10 1 04 51200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Профилактика рецидивных преступлений</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10 1 06 00000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10 1 06 99990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10 1 06 99990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10 1 06 99990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10 1 07 00000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10 1 07 99990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10 1 07 99990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10 1 07 99990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Проведение всероссийского Дня Трезвости</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10 1 09 00000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43,0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10 1 09 99990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43,0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10 1 09 99990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43,0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10 1 09 99990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43,0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Профилактика незаконного оборота и потребления наркотических средств и психотропных веществ</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10 2 00 00000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245,0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Проведение информационной антинаркотической политики</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10 2 02 00000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71,0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10 2 02 99990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71,0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10 2 02 99990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71,0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10 2 02 99990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71,0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10 2 03 00000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174,0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10 2 03 99990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174,0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10 2 03 99990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174,0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10 2 03 99990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174,0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 xml:space="preserve">Муниципальная 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11 0 00 00000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227,0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11 1 00 00000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11 1 02 00000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11 1 02 99990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11 1 02 99990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11 1 02 99990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11 1 04 00000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11 1 04 99990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11 1 04 99990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11 1 04 99990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11 1 08 00000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11 1 08 99990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11 1 08 99990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11 1 08 99990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11 1 12 00000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11 1 12 99990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11 1 12 99990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11 1 12 99990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11 2 00 00000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147,0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 xml:space="preserve">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w:t>
            </w:r>
            <w:proofErr w:type="spellStart"/>
            <w:r w:rsidRPr="00E93043">
              <w:rPr>
                <w:rFonts w:ascii="Times New Roman" w:eastAsia="Times New Roman" w:hAnsi="Times New Roman"/>
                <w:sz w:val="20"/>
                <w:szCs w:val="20"/>
              </w:rPr>
              <w:t>этноконфессиональных</w:t>
            </w:r>
            <w:proofErr w:type="spellEnd"/>
            <w:r w:rsidRPr="00E93043">
              <w:rPr>
                <w:rFonts w:ascii="Times New Roman" w:eastAsia="Times New Roman" w:hAnsi="Times New Roman"/>
                <w:sz w:val="20"/>
                <w:szCs w:val="20"/>
              </w:rPr>
              <w:t xml:space="preserve"> отношений</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11 2 02 00000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67,0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11 2 02 99990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67,0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11 2 02 99990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67,0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11 2 02 99990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67,0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11 2 04 00000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11 2 04 99990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11 2 04 99990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11 2 04 99990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11 2 05 00000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11 2 05 99990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11 2 05 99990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11 2 05 99990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Муниципальная 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Безопасность жизнедеятельности в городе Пыть-Яхе</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12 0 00 00000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23 074,2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 xml:space="preserve">Организация и обеспечение мероприятий в сфере гражданской обороны, защиты населения и территории муниципального образования городской округ город </w:t>
            </w:r>
            <w:proofErr w:type="spellStart"/>
            <w:r w:rsidRPr="00E93043">
              <w:rPr>
                <w:rFonts w:ascii="Times New Roman" w:eastAsia="Times New Roman" w:hAnsi="Times New Roman"/>
                <w:sz w:val="20"/>
                <w:szCs w:val="20"/>
              </w:rPr>
              <w:t>Пыть-Ях</w:t>
            </w:r>
            <w:proofErr w:type="spellEnd"/>
            <w:r w:rsidRPr="00E93043">
              <w:rPr>
                <w:rFonts w:ascii="Times New Roman" w:eastAsia="Times New Roman" w:hAnsi="Times New Roman"/>
                <w:sz w:val="20"/>
                <w:szCs w:val="20"/>
              </w:rPr>
              <w:t xml:space="preserve"> от чрезвычайных ситуаций</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12 1 00 00000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2 525,2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Переподготовка и повышение квалификации работников</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12 1 01 00000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15,0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12 1 01 99990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15,0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12 1 01 99990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15,0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12 1 01 99990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15,0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Проведение пропаганды и обучение населения способам защиты и действиям в чрезвычайных ситуациях</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12 1 02 00000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114,0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12 1 02 99990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114,0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12 1 02 99990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114,0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12 1 02 99990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114,0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Изготовление и установка информационных знаков по безопасности на водных объектах</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12 1 03 00000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12 1 03 99990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12 1 03 99990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12 1 03 99990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Повышение защиты населения и территории от угроз природного и техногенного характера</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12 1 04 00000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2 383,2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12 1 04 99990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2 383,2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12 1 04 99990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2 383,2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12 1 04 99990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2 383,2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 xml:space="preserve">Укрепление пожарной безопасности в муниципальном образовании городской округ город </w:t>
            </w:r>
            <w:proofErr w:type="spellStart"/>
            <w:r w:rsidRPr="00E93043">
              <w:rPr>
                <w:rFonts w:ascii="Times New Roman" w:eastAsia="Times New Roman" w:hAnsi="Times New Roman"/>
                <w:sz w:val="20"/>
                <w:szCs w:val="20"/>
              </w:rPr>
              <w:t>Пыть-Ях</w:t>
            </w:r>
            <w:proofErr w:type="spellEnd"/>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12 2 00 00000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2 199,0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Обеспечение противопожарной защиты территорий</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12 2 01 00000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2 199,0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12 2 01 61100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1 243,7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12 2 01 61100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1 243,7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12 2 01 61100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1 243,7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12 2 01 99990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955,3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12 2 01 99990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955,3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12 2 01 99990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955,3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 xml:space="preserve">Материально-техническое и финансовое обеспечение деятельности МКУ </w:t>
            </w:r>
            <w:r w:rsidR="00A02EC8">
              <w:rPr>
                <w:rFonts w:ascii="Times New Roman" w:eastAsia="Times New Roman" w:hAnsi="Times New Roman"/>
                <w:sz w:val="20"/>
                <w:szCs w:val="20"/>
              </w:rPr>
              <w:t>«</w:t>
            </w:r>
            <w:r w:rsidRPr="00E93043">
              <w:rPr>
                <w:rFonts w:ascii="Times New Roman" w:eastAsia="Times New Roman" w:hAnsi="Times New Roman"/>
                <w:sz w:val="20"/>
                <w:szCs w:val="20"/>
              </w:rPr>
              <w:t>ЕДДС города Пыть-Яха</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12 3 00 00000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18 350,0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 xml:space="preserve">Финансовое обеспечение осуществления МКУ </w:t>
            </w:r>
            <w:r w:rsidR="00A02EC8">
              <w:rPr>
                <w:rFonts w:ascii="Times New Roman" w:eastAsia="Times New Roman" w:hAnsi="Times New Roman"/>
                <w:sz w:val="20"/>
                <w:szCs w:val="20"/>
              </w:rPr>
              <w:t>«</w:t>
            </w:r>
            <w:r w:rsidRPr="00E93043">
              <w:rPr>
                <w:rFonts w:ascii="Times New Roman" w:eastAsia="Times New Roman" w:hAnsi="Times New Roman"/>
                <w:sz w:val="20"/>
                <w:szCs w:val="20"/>
              </w:rPr>
              <w:t>ЕДДС города Пыть-Яха</w:t>
            </w:r>
            <w:r w:rsidR="00A02EC8">
              <w:rPr>
                <w:rFonts w:ascii="Times New Roman" w:eastAsia="Times New Roman" w:hAnsi="Times New Roman"/>
                <w:sz w:val="20"/>
                <w:szCs w:val="20"/>
              </w:rPr>
              <w:t>»</w:t>
            </w:r>
            <w:r w:rsidRPr="00E93043">
              <w:rPr>
                <w:rFonts w:ascii="Times New Roman" w:eastAsia="Times New Roman" w:hAnsi="Times New Roman"/>
                <w:sz w:val="20"/>
                <w:szCs w:val="20"/>
              </w:rPr>
              <w:t xml:space="preserve"> установленных видов деятельности</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12 3 01 00000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18 350,0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12 3 01 00590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18 350,0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12 3 01 00590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15 267,7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казенных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12 3 01 00590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15 267,7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12 3 01 00590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3 080,5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12 3 01 00590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3 080,5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12 3 01 00590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Уплата налогов, сборов и иных платежей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12 3 01 00590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850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Муниципальная 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Экологическая безопасность города Пыть-Яха</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13 0 00 00000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10 747,0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 xml:space="preserve">Регулирование качества окружающей среды в муниципальном образовании городской округ город </w:t>
            </w:r>
            <w:proofErr w:type="spellStart"/>
            <w:r w:rsidRPr="00E93043">
              <w:rPr>
                <w:rFonts w:ascii="Times New Roman" w:eastAsia="Times New Roman" w:hAnsi="Times New Roman"/>
                <w:sz w:val="20"/>
                <w:szCs w:val="20"/>
              </w:rPr>
              <w:t>Пыть-Ях</w:t>
            </w:r>
            <w:proofErr w:type="spellEnd"/>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13 1 00 00000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497,0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 xml:space="preserve">Организация и </w:t>
            </w:r>
            <w:proofErr w:type="gramStart"/>
            <w:r w:rsidRPr="00E93043">
              <w:rPr>
                <w:rFonts w:ascii="Times New Roman" w:eastAsia="Times New Roman" w:hAnsi="Times New Roman"/>
                <w:sz w:val="20"/>
                <w:szCs w:val="20"/>
              </w:rPr>
              <w:t>проведении</w:t>
            </w:r>
            <w:proofErr w:type="gramEnd"/>
            <w:r w:rsidRPr="00E93043">
              <w:rPr>
                <w:rFonts w:ascii="Times New Roman" w:eastAsia="Times New Roman" w:hAnsi="Times New Roman"/>
                <w:sz w:val="20"/>
                <w:szCs w:val="20"/>
              </w:rPr>
              <w:t xml:space="preserve"> мероприятий в рамках международной экологической акции </w:t>
            </w:r>
            <w:r w:rsidR="00A02EC8">
              <w:rPr>
                <w:rFonts w:ascii="Times New Roman" w:eastAsia="Times New Roman" w:hAnsi="Times New Roman"/>
                <w:sz w:val="20"/>
                <w:szCs w:val="20"/>
              </w:rPr>
              <w:t>«</w:t>
            </w:r>
            <w:r w:rsidRPr="00E93043">
              <w:rPr>
                <w:rFonts w:ascii="Times New Roman" w:eastAsia="Times New Roman" w:hAnsi="Times New Roman"/>
                <w:sz w:val="20"/>
                <w:szCs w:val="20"/>
              </w:rPr>
              <w:t>Спасти и сохранить</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13 1 03 00000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397,0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13 1 03 99990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397,0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13 1 03 99990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397,0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13 1 03 99990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397,0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 xml:space="preserve">Участие в окружном конкурсе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Лучшее муниципальное образование Ханты-Мансийского автономного округа-Югры в сфере отношений, связанных с охраной окружающей среды</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13 1 04 00000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13 1 04 99990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13 1 04 99990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13 1 04 99990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 xml:space="preserve">Развитие системы обращения с отходами производства и потребления в муниципальном образовании городской округ г. </w:t>
            </w:r>
            <w:proofErr w:type="spellStart"/>
            <w:r w:rsidRPr="00E93043">
              <w:rPr>
                <w:rFonts w:ascii="Times New Roman" w:eastAsia="Times New Roman" w:hAnsi="Times New Roman"/>
                <w:sz w:val="20"/>
                <w:szCs w:val="20"/>
              </w:rPr>
              <w:t>Пыть-Ях</w:t>
            </w:r>
            <w:proofErr w:type="spellEnd"/>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13 2 00 00000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7 026,9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Обеспечение регулирования деятельности по обращению с отходами производства и потребления</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13 2 03 00000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120,9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13 2 03 84290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120,9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13 2 03 84290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114,1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13 2 03 84290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114,1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13 2 03 84290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13 2 03 84290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proofErr w:type="gramStart"/>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sidR="00A02EC8">
              <w:rPr>
                <w:rFonts w:ascii="Times New Roman" w:eastAsia="Times New Roman" w:hAnsi="Times New Roman"/>
                <w:sz w:val="20"/>
                <w:szCs w:val="20"/>
              </w:rPr>
              <w:t>»</w:t>
            </w:r>
            <w:proofErr w:type="gramEnd"/>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13 2 04 00000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5 990,0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13 2 04 99990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5 990,0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13 2 04 99990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5 990,0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13 2 04 99990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5 990,0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Разработка и реализация мероприятий по ликвидации несанкционированных свалок</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13 2 05 00000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916,0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13 2 05 99990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916,0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13 2 05 99990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916,0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13 2 05 99990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916,0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Организация противоэпидемиологических мероприятий</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13 3 00 00000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3 223,1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13 3 01 00000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3 223,1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Осуществление мероприятий по проведению дезинсекции и дератизации </w:t>
            </w:r>
            <w:proofErr w:type="gramStart"/>
            <w:r w:rsidRPr="00E93043">
              <w:rPr>
                <w:rFonts w:ascii="Times New Roman" w:eastAsia="Times New Roman" w:hAnsi="Times New Roman"/>
                <w:sz w:val="20"/>
                <w:szCs w:val="20"/>
              </w:rPr>
              <w:t>в</w:t>
            </w:r>
            <w:proofErr w:type="gramEnd"/>
            <w:r w:rsidRPr="00E93043">
              <w:rPr>
                <w:rFonts w:ascii="Times New Roman" w:eastAsia="Times New Roman" w:hAnsi="Times New Roman"/>
                <w:sz w:val="20"/>
                <w:szCs w:val="20"/>
              </w:rPr>
              <w:t xml:space="preserve"> </w:t>
            </w:r>
            <w:proofErr w:type="gramStart"/>
            <w:r w:rsidRPr="00E93043">
              <w:rPr>
                <w:rFonts w:ascii="Times New Roman" w:eastAsia="Times New Roman" w:hAnsi="Times New Roman"/>
                <w:sz w:val="20"/>
                <w:szCs w:val="20"/>
              </w:rPr>
              <w:t>Ханты-Мансийском</w:t>
            </w:r>
            <w:proofErr w:type="gramEnd"/>
            <w:r w:rsidRPr="00E93043">
              <w:rPr>
                <w:rFonts w:ascii="Times New Roman" w:eastAsia="Times New Roman" w:hAnsi="Times New Roman"/>
                <w:sz w:val="20"/>
                <w:szCs w:val="20"/>
              </w:rPr>
              <w:t xml:space="preserve"> автономном округе – Югре</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13 3 01 84280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3 223,1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13 3 01 84280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34,0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13 3 01 84280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34,0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13 3 01 84280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3 189,1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13 3 01 84280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3 189,1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Муниципальная 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Развитие экономического потенциала города Пыть-Яха</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14 0 00 00000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3 747,7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Совершенствование системы муниципального стратегического управления и повышение инвестиционной привлекательности</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14 1 00 00000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605,2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Проведение Всероссийской переписи населения 2020 года</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14 1 03 00000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605,2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Проведение Всероссийской переписи населения 2020 года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14 1 03 54690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605,2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14 1 03 54690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605,2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14 1 03 54690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605,2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Развитие малого и среднего предпринимательства</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14 3 00 00000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3 142,5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Пропаганда и популяризация предпринимательской деятельности в средствах массовой информации и сети Интернет</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14 3 03 00000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286,2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14 3 03 99990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286,2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14 3 03 99990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286,2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14 3 03 99990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286,2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Региональный проект </w:t>
            </w:r>
            <w:r w:rsidR="00A02EC8">
              <w:rPr>
                <w:rFonts w:ascii="Times New Roman" w:eastAsia="Times New Roman" w:hAnsi="Times New Roman"/>
                <w:sz w:val="20"/>
                <w:szCs w:val="20"/>
              </w:rPr>
              <w:t>«</w:t>
            </w:r>
            <w:r w:rsidRPr="00E93043">
              <w:rPr>
                <w:rFonts w:ascii="Times New Roman" w:eastAsia="Times New Roman" w:hAnsi="Times New Roman"/>
                <w:sz w:val="20"/>
                <w:szCs w:val="20"/>
              </w:rPr>
              <w:t>Расширение доступа субъектов малого и среднего предпринимательства к финансовым ресурсам, в том числе к льготному финансированию</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14 3 I4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2 856,3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Поддержка малого и среднего предпринимательства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14 3 I4 82380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2 713,5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14 3 I4 82380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2 713,5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14 3 I4 82380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2 713,5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14 3 I4 S2380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142,8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14 3 I4 S2380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142,8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14 3 I4 S2380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142,8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Муниципальная 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Цифровое развитие города Пыть-Яха</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15 0 00 00000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7 460,9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Цифровой город</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15 1 00 00000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5 385,7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15 1 01 00000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68,0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Услуги в области информационных технологий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15 1 01 20070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68,0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15 1 01 20070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68,0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15 1 01 20070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68,0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Развитие и сопровождение информационных систем в деятельности органов местного самоуправления</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15 1 02 00000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3 817,7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Услуги в области информационных технологий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15 1 02 20070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3 817,7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15 1 02 20070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3 817,7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15 1 02 20070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3 817,7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Модернизация оборудования, развитие и поддержка корпоративной сети органа местного самоуправления</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15 1 03 00000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1 500,0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Услуги в области информационных технологий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15 1 03 20070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1 500,0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15 1 03 20070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1 500,0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15 1 03 20070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1 500,0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Создание устойчивой информационно-телекоммуникационной инфраструктуры</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15 2 00 00000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2 075,2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 xml:space="preserve">Развитие </w:t>
            </w:r>
            <w:proofErr w:type="gramStart"/>
            <w:r w:rsidRPr="00E93043">
              <w:rPr>
                <w:rFonts w:ascii="Times New Roman" w:eastAsia="Times New Roman" w:hAnsi="Times New Roman"/>
                <w:sz w:val="20"/>
                <w:szCs w:val="20"/>
              </w:rPr>
              <w:t>системы обеспечения информационной безопасности органов местного самоуправления</w:t>
            </w:r>
            <w:proofErr w:type="gramEnd"/>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15 2 03 00000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2 075,2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Услуги в области информационных технологий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15 2 03 20070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2 075,2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15 2 03 20070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2 075,2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15 2 03 20070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2 075,2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Муниципальная 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Современная транспортная система города Пыть-Яха</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16 0 00 00000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183 070,7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Автомобильный транспорт</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16 1 00 00000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40 724,1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16 1 02 00000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40 724,1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16 1 02 99990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40 724,1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16 1 02 99990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40 724,1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16 1 02 99990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40 724,1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Дорожное хозяйство</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16 2 00 00000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140 858,4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Содержание автомобильных дорог и искусственных сооружений на них</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16 2 01 00000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64 013,3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16 2 01 99990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64 013,3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16 2 01 99990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64 013,3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16 2 01 99990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64 013,3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Улучшение технических характеристик автомобильных дорог, развитие и функционирование системы управления автомобильными дорогами</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16 2 02 00000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16 2 02 99990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16 2 02 99990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16 2 02 99990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16 2 03 00000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76 245,1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Строительство и реконструкция объектов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16 2 03 42110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8 220,8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16 2 03 42110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8 220,8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16 2 03 42110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8 220,8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16 2 03 99990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68 024,3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16 2 03 99990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68 024,3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16 2 03 99990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68 024,3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Безопасность дорожного движения</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16 4 00 00000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1 488,2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 xml:space="preserve">Внедрение автоматизированных и роботизированных технологий организации дорожного движения и </w:t>
            </w:r>
            <w:proofErr w:type="gramStart"/>
            <w:r w:rsidRPr="00E93043">
              <w:rPr>
                <w:rFonts w:ascii="Times New Roman" w:eastAsia="Times New Roman" w:hAnsi="Times New Roman"/>
                <w:sz w:val="20"/>
                <w:szCs w:val="20"/>
              </w:rPr>
              <w:t>контроля за</w:t>
            </w:r>
            <w:proofErr w:type="gramEnd"/>
            <w:r w:rsidRPr="00E93043">
              <w:rPr>
                <w:rFonts w:ascii="Times New Roman" w:eastAsia="Times New Roman" w:hAnsi="Times New Roman"/>
                <w:sz w:val="20"/>
                <w:szCs w:val="20"/>
              </w:rPr>
              <w:t xml:space="preserve"> соблюдением правил дорожного движения</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16 4 01 00000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1 488,2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16 4 01 99990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1 488,2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16 4 01 99990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1 488,2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16 4 01 99990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1 488,2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Муниципальная 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Управление муниципальными финансами в городе Пыть-Яхе</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17 0 00 00000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1 027,6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 xml:space="preserve">Подпрограмма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 xml:space="preserve">Управление муниципальным долгом в муниципальном образовании городской округ город </w:t>
            </w:r>
            <w:proofErr w:type="spellStart"/>
            <w:r w:rsidRPr="00E93043">
              <w:rPr>
                <w:rFonts w:ascii="Times New Roman" w:eastAsia="Times New Roman" w:hAnsi="Times New Roman"/>
                <w:sz w:val="20"/>
                <w:szCs w:val="20"/>
              </w:rPr>
              <w:t>Пыть-Ях</w:t>
            </w:r>
            <w:proofErr w:type="spellEnd"/>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17 2 00 00000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527,6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Обслуживание муниципального долга городского округа</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17 2 01 00000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527,6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Процентные платежи по муниципальному долгу городского округа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17 2 01 20270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527,6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Обслуживание государственного (муниципального) долга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17 2 01 20270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700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527,6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Обслуживание муниципального долга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17 2 01 20270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730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527,6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Формирование резервных сре</w:t>
            </w:r>
            <w:proofErr w:type="gramStart"/>
            <w:r w:rsidRPr="00E93043">
              <w:rPr>
                <w:rFonts w:ascii="Times New Roman" w:eastAsia="Times New Roman" w:hAnsi="Times New Roman"/>
                <w:sz w:val="20"/>
                <w:szCs w:val="20"/>
              </w:rPr>
              <w:t>дств в б</w:t>
            </w:r>
            <w:proofErr w:type="gramEnd"/>
            <w:r w:rsidRPr="00E93043">
              <w:rPr>
                <w:rFonts w:ascii="Times New Roman" w:eastAsia="Times New Roman" w:hAnsi="Times New Roman"/>
                <w:sz w:val="20"/>
                <w:szCs w:val="20"/>
              </w:rPr>
              <w:t>юджете города</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17 3 00 00000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Формирование в бюджете города резервного фонда Администрации города в соответствии с требованиями Бюджетного кодекса Российской Федерации</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17 3 01 00000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Резервный фонд администрации города </w:t>
            </w:r>
            <w:proofErr w:type="spellStart"/>
            <w:r w:rsidRPr="00E93043">
              <w:rPr>
                <w:rFonts w:ascii="Times New Roman" w:eastAsia="Times New Roman" w:hAnsi="Times New Roman"/>
                <w:sz w:val="20"/>
                <w:szCs w:val="20"/>
              </w:rPr>
              <w:t>Пыть-Ях</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17 3 01 20220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17 3 01 20220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Резервные средства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17 3 01 20220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870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Муниципальная 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Развитие гражданского общества в городе Пыть-Яхе</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18 0 00 00000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33 157,3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Создание условий для развития гражданских инициатив</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18 1 00 00000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4 547,4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 xml:space="preserve">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w:t>
            </w:r>
            <w:proofErr w:type="spellStart"/>
            <w:r w:rsidRPr="00E93043">
              <w:rPr>
                <w:rFonts w:ascii="Times New Roman" w:eastAsia="Times New Roman" w:hAnsi="Times New Roman"/>
                <w:sz w:val="20"/>
                <w:szCs w:val="20"/>
              </w:rPr>
              <w:t>Пыть-Ях</w:t>
            </w:r>
            <w:proofErr w:type="spellEnd"/>
            <w:r w:rsidRPr="00E93043">
              <w:rPr>
                <w:rFonts w:ascii="Times New Roman" w:eastAsia="Times New Roman" w:hAnsi="Times New Roman"/>
                <w:sz w:val="20"/>
                <w:szCs w:val="20"/>
              </w:rPr>
              <w:t xml:space="preserve"> на развитие гражданского общества</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18 1 01 00000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1 961,8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18 1 01 61820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1 961,8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18 1 01 61820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1 961,8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18 1 01 61820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630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1 961,8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Развитие гражданских инициатив</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18 1 03 00000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2 585,6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инициативных проектов, отобранных по результатам конкурса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1 03 S2750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2 585,6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1 03 S2750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2 585,6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1 03 S2750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2 585,6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 xml:space="preserve">Обеспечение доступа граждан к информации о социально значимых мероприятиях муниципального образования городской округ город </w:t>
            </w:r>
            <w:proofErr w:type="spellStart"/>
            <w:r w:rsidRPr="00E93043">
              <w:rPr>
                <w:rFonts w:ascii="Times New Roman" w:eastAsia="Times New Roman" w:hAnsi="Times New Roman"/>
                <w:sz w:val="20"/>
                <w:szCs w:val="20"/>
              </w:rPr>
              <w:t>Пыть-Ях</w:t>
            </w:r>
            <w:proofErr w:type="spellEnd"/>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18 2 00 00000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28 609,9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Обеспечение открытости органов местного самоуправления</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18 2 01 00000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129,4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18 2 01 99990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129,4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18 2 01 99990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129,4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18 2 01 99990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129,4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Организация функционирования телерадиовещания</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18 2 02 00000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18 997,2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18 2 02 00590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18 997,2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18 2 02 00590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18 997,2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18 2 02 00590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18 997,2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w:t>
            </w:r>
            <w:proofErr w:type="spellStart"/>
            <w:r w:rsidRPr="00E93043">
              <w:rPr>
                <w:rFonts w:ascii="Times New Roman" w:eastAsia="Times New Roman" w:hAnsi="Times New Roman"/>
                <w:sz w:val="20"/>
                <w:szCs w:val="20"/>
              </w:rPr>
              <w:t>Пыть-Ях</w:t>
            </w:r>
            <w:proofErr w:type="spellEnd"/>
            <w:r w:rsidRPr="00E93043">
              <w:rPr>
                <w:rFonts w:ascii="Times New Roman" w:eastAsia="Times New Roman" w:hAnsi="Times New Roman"/>
                <w:sz w:val="20"/>
                <w:szCs w:val="20"/>
              </w:rPr>
              <w:t xml:space="preserve"> в городском общественно-политическом еженедельнике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Новая Северная газета</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18 2 03 00000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9 483,3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18 2 03 00590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9 483,3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18 2 03 00590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9 483,3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18 2 03 00590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9 483,3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Муниципальная 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Управление муниципальным имуществом города Пыть-Яха</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19 0 00 00000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19 549,9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 xml:space="preserve">Подпрограмма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Повышение эффективности системы управления муниципальным имуществом</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19 1 00 00000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19 549,9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Управление и распоряжение муниципальным имуществом</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19 1 01 00000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3 303,2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19 1 01 99990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3 303,2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19 1 01 99990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3 303,2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19 1 01 99990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3 303,2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Обеспечение надлежащего уровня эксплуатации муниципального имущества</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19 1 02 00000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14 586,7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19 1 02 61100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1 000,0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19 1 02 61100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1 000,0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19 1 02 61100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1 000,0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13 586,7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13 516,7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13 516,7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Уплата налогов, сборов и иных платежей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850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Проведение мероприятий по землеустройству и землепользованию</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19 1 03 00000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1 660,0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19 1 03 99990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1 660,0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19 1 03 99990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1 660,0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19 1 03 99990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1 660,0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Муниципальная 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Развитие муниципальной службы в городе Пыть-Яхе</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20 0 00 00000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477 121,7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Повышение профессионального уровня муниципальных служащих и резерва управленческих кадров в городе Пыть-Яхе</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20 1 00 00000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1 012,0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20 1 02 00000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1 012,0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1 012,0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377,7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377,7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634,3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634,3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Создание условий для развития, повышения престижа и открытости муниципальной службы в городе Пыть-Яхе</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20 3 00 00000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Содействие развитию управленческой культуры и повышению престижа и муниципальной службы в городе Пыть-Яхе</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20 3 01 00000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20 3 01 99990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20 3 01 99990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Премии и гранты</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20 3 01 99990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350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476 049,7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476 049,7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194 318,8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155 395,4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Расходы на выплаты персоналу казенных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155 395,4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35 213,2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35 213,2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3,9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3 706,3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Уплата налогов, сборов и иных платежей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850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3 706,3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Высшее должностное лицо муниципального образования городской округ город </w:t>
            </w:r>
            <w:proofErr w:type="spellStart"/>
            <w:r w:rsidRPr="00E93043">
              <w:rPr>
                <w:rFonts w:ascii="Times New Roman" w:eastAsia="Times New Roman" w:hAnsi="Times New Roman"/>
                <w:sz w:val="20"/>
                <w:szCs w:val="20"/>
              </w:rPr>
              <w:t>Пыть-Ях</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20 4 01 02030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5 443,0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20 4 01 02030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5 443,0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20 4 01 02030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5 443,0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267 717,6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266 613,2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266 613,2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989,4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989,4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115,0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Исполнение судебных актов</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830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15,0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Уплата налогов, сборов и иных платежей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850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Прочие мероприятия органов местного самоуправления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20 4 01 02400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2 300,2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20 4 01 02400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2 034,2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20 4 01 02400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2 034,2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20 4 01 02400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266,0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Уплата налогов, сборов и иных платежей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20 4 01 02400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850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266,0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20 4 01 59300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4 043,3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20 4 01 59300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4 043,3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20 4 01 59300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4 043,3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20 4 01 72030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1 001,8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20 4 01 72030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306,8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20 4 01 72030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306,8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20 4 01 72030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695,0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Публичные нормативные выплаты гражданам несоциального характера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20 4 01 72030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330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695,0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D9300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1 225,0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D9300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1 035,5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D9300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1 035,5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D9300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189,5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D9300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189,5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Муниципальная программа </w:t>
            </w:r>
            <w:r w:rsidR="00A02EC8">
              <w:rPr>
                <w:rFonts w:ascii="Times New Roman" w:eastAsia="Times New Roman" w:hAnsi="Times New Roman"/>
                <w:sz w:val="20"/>
                <w:szCs w:val="20"/>
              </w:rPr>
              <w:t>«</w:t>
            </w:r>
            <w:r w:rsidRPr="00E93043">
              <w:rPr>
                <w:rFonts w:ascii="Times New Roman" w:eastAsia="Times New Roman" w:hAnsi="Times New Roman"/>
                <w:sz w:val="20"/>
                <w:szCs w:val="20"/>
              </w:rPr>
              <w:t>Содержание городских территорий, озеленение и благоустройство в городе Пыть-Яхе</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122 615,0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Организация освещения улиц, территорий микрорайонов</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16 578,0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16 578,0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16 578,0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21 0 01 99990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16 578,0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Организация озеленения и благоустройства территорий города, охрана, защита, воспроизводство зеленных насаждений</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21 0 02 00000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5 271,7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5 271,7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5 271,7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21 0 02 99990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5 271,7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Содержание мест захоронения</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21 0 03 00000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9 564,6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21 0 03 00590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9 564,6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21 0 03 00590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9 564,6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21 0 03 00590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9 564,6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Создание условий для массового отдыха жителей города и организация обустройства мест массового отдыха</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21 0 04 00000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10 496,6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21 0 04 99990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10 496,6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21 0 04 99990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10 496,6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21 0 04 99990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10 496,6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Летнее и зимнее содержание городских территорий</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21 0 05 00000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36 065,6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21 0 05 61100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1 123,8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21 0 05 61100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1 123,8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21 0 05 61100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1 123,8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21 0 05 99990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34 941,8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21 0 05 99990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34 941,8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21 0 05 99990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34 941,8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w:t>
            </w:r>
            <w:r w:rsidR="00A02EC8">
              <w:rPr>
                <w:rFonts w:ascii="Times New Roman" w:eastAsia="Times New Roman" w:hAnsi="Times New Roman"/>
                <w:sz w:val="20"/>
                <w:szCs w:val="20"/>
              </w:rPr>
              <w:t>«</w:t>
            </w:r>
            <w:r w:rsidRPr="00E93043">
              <w:rPr>
                <w:rFonts w:ascii="Times New Roman" w:eastAsia="Times New Roman" w:hAnsi="Times New Roman"/>
                <w:sz w:val="20"/>
                <w:szCs w:val="20"/>
              </w:rPr>
              <w:t>Повышение уровня культуры населения</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21 0 06 00000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44 638,5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21 0 06 99990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44 638,5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21 0 06 99990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44 638,5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21 0 06 99990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44 638,5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Непрограммные направления деятельности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40 0 00 00000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34 807,0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Непрограммное направление деятельности </w:t>
            </w:r>
            <w:r w:rsidR="00A02EC8">
              <w:rPr>
                <w:rFonts w:ascii="Times New Roman" w:eastAsia="Times New Roman" w:hAnsi="Times New Roman"/>
                <w:sz w:val="20"/>
                <w:szCs w:val="20"/>
              </w:rPr>
              <w:t>«</w:t>
            </w:r>
            <w:r w:rsidRPr="00E93043">
              <w:rPr>
                <w:rFonts w:ascii="Times New Roman" w:eastAsia="Times New Roman" w:hAnsi="Times New Roman"/>
                <w:sz w:val="20"/>
                <w:szCs w:val="20"/>
              </w:rPr>
              <w:t>Обеспечение деятельности муниципальных органов местного самоуправления</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19 042,0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40 1 01 00000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18 946,5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13 731,4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13 564,7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13 564,7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166,7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166,7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40 1 01 02250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4 896,5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40 1 01 02250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4 896,5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40 1 01 02250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4 896,5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Прочие мероприятия органов местного самоуправления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40 1 01 02400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318,6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40 1 01 02400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288,6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40 1 01 02400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288,6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40 1 01 02400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Уплата налогов, сборов и иных платежей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40 1 01 02400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850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Исполнение отдельных полномочий Думы города Пыть-Яха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40 1 02 00000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95,5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Выполнение полномочий Думы города </w:t>
            </w:r>
            <w:proofErr w:type="spellStart"/>
            <w:r w:rsidRPr="00E93043">
              <w:rPr>
                <w:rFonts w:ascii="Times New Roman" w:eastAsia="Times New Roman" w:hAnsi="Times New Roman"/>
                <w:sz w:val="20"/>
                <w:szCs w:val="20"/>
              </w:rPr>
              <w:t>Пыть-Ях</w:t>
            </w:r>
            <w:proofErr w:type="spellEnd"/>
            <w:r w:rsidRPr="00E93043">
              <w:rPr>
                <w:rFonts w:ascii="Times New Roman" w:eastAsia="Times New Roman" w:hAnsi="Times New Roman"/>
                <w:sz w:val="20"/>
                <w:szCs w:val="20"/>
              </w:rPr>
              <w:t xml:space="preserve"> в сфере наград и почетных званий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40 1 02 72020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95,5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40 1 02 72020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40 1 02 72020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35,5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40 1 02 72020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Публичные нормативные выплаты гражданам несоциального характера</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40 1 02 72020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330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Непрограммное направление деятельности </w:t>
            </w:r>
            <w:r w:rsidR="00A02EC8">
              <w:rPr>
                <w:rFonts w:ascii="Times New Roman" w:eastAsia="Times New Roman" w:hAnsi="Times New Roman"/>
                <w:sz w:val="20"/>
                <w:szCs w:val="20"/>
              </w:rPr>
              <w:t>«</w:t>
            </w:r>
            <w:r w:rsidRPr="00E93043">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40 2 00 00000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5 402,2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40 2 00 51180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5 402,2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40 2 00 51180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5 402,2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40 2 00 51180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5 402,2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Непрограммное направление деятельности </w:t>
            </w:r>
            <w:r w:rsidR="00A02EC8">
              <w:rPr>
                <w:rFonts w:ascii="Times New Roman" w:eastAsia="Times New Roman" w:hAnsi="Times New Roman"/>
                <w:sz w:val="20"/>
                <w:szCs w:val="20"/>
              </w:rPr>
              <w:t>«</w:t>
            </w:r>
            <w:r w:rsidRPr="00E93043">
              <w:rPr>
                <w:rFonts w:ascii="Times New Roman" w:eastAsia="Times New Roman" w:hAnsi="Times New Roman"/>
                <w:sz w:val="20"/>
                <w:szCs w:val="20"/>
              </w:rPr>
              <w:t xml:space="preserve">Исполнение отдельных расходных обязательств муниципального образования городской округ город </w:t>
            </w:r>
            <w:proofErr w:type="spellStart"/>
            <w:r w:rsidRPr="00E93043">
              <w:rPr>
                <w:rFonts w:ascii="Times New Roman" w:eastAsia="Times New Roman" w:hAnsi="Times New Roman"/>
                <w:sz w:val="20"/>
                <w:szCs w:val="20"/>
              </w:rPr>
              <w:t>Пыть-Ях</w:t>
            </w:r>
            <w:proofErr w:type="spellEnd"/>
            <w:r w:rsidR="00A02EC8">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40 3 00 00000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8 000,0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40 3 00 20200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8 000,0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40 3 00 20200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8 000,0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40 3 00 20200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8 000,0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40 4 00 00000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2 362,8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40 4 00 99990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2 362,8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40 4 00 99990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2 362,8 </w:t>
            </w:r>
          </w:p>
        </w:tc>
      </w:tr>
      <w:tr w:rsidR="00E93043" w:rsidRPr="00E93043"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E93043" w:rsidRPr="00E93043" w:rsidRDefault="00E93043" w:rsidP="00E93043">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40 4 00 99990</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E93043" w:rsidRDefault="00E93043" w:rsidP="00E93043">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E93043" w:rsidRPr="00E93043" w:rsidRDefault="00E93043" w:rsidP="00E93043">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2 362,8 </w:t>
            </w:r>
          </w:p>
        </w:tc>
      </w:tr>
      <w:tr w:rsidR="00E93043" w:rsidRPr="00A02EC8" w:rsidTr="00E93043">
        <w:trPr>
          <w:cantSplit/>
          <w:trHeight w:val="20"/>
        </w:trPr>
        <w:tc>
          <w:tcPr>
            <w:tcW w:w="7030" w:type="dxa"/>
            <w:tcBorders>
              <w:top w:val="nil"/>
              <w:left w:val="single" w:sz="4" w:space="0" w:color="auto"/>
              <w:bottom w:val="single" w:sz="4" w:space="0" w:color="auto"/>
              <w:right w:val="single" w:sz="4" w:space="0" w:color="auto"/>
            </w:tcBorders>
            <w:shd w:val="clear" w:color="auto" w:fill="auto"/>
            <w:noWrap/>
            <w:hideMark/>
          </w:tcPr>
          <w:p w:rsidR="00E93043" w:rsidRPr="00A02EC8" w:rsidRDefault="00E93043" w:rsidP="00E93043">
            <w:pPr>
              <w:spacing w:after="0" w:line="240" w:lineRule="auto"/>
              <w:rPr>
                <w:rFonts w:ascii="Times New Roman" w:eastAsia="Times New Roman" w:hAnsi="Times New Roman"/>
                <w:bCs/>
                <w:sz w:val="20"/>
                <w:szCs w:val="20"/>
              </w:rPr>
            </w:pPr>
            <w:r w:rsidRPr="00A02EC8">
              <w:rPr>
                <w:rFonts w:ascii="Times New Roman" w:eastAsia="Times New Roman" w:hAnsi="Times New Roman"/>
                <w:bCs/>
                <w:sz w:val="20"/>
                <w:szCs w:val="20"/>
              </w:rPr>
              <w:t>Всего</w:t>
            </w:r>
          </w:p>
        </w:tc>
        <w:tc>
          <w:tcPr>
            <w:tcW w:w="1417" w:type="dxa"/>
            <w:tcBorders>
              <w:top w:val="nil"/>
              <w:left w:val="nil"/>
              <w:bottom w:val="single" w:sz="4" w:space="0" w:color="auto"/>
              <w:right w:val="single" w:sz="4" w:space="0" w:color="auto"/>
            </w:tcBorders>
            <w:shd w:val="clear" w:color="auto" w:fill="auto"/>
            <w:noWrap/>
            <w:vAlign w:val="bottom"/>
            <w:hideMark/>
          </w:tcPr>
          <w:p w:rsidR="00E93043" w:rsidRPr="00A02EC8" w:rsidRDefault="00E93043" w:rsidP="00E93043">
            <w:pPr>
              <w:spacing w:after="0" w:line="240" w:lineRule="auto"/>
              <w:jc w:val="center"/>
              <w:rPr>
                <w:rFonts w:ascii="Times New Roman" w:eastAsia="Times New Roman" w:hAnsi="Times New Roman"/>
                <w:bCs/>
                <w:sz w:val="20"/>
                <w:szCs w:val="20"/>
              </w:rPr>
            </w:pPr>
            <w:r w:rsidRPr="00A02EC8">
              <w:rPr>
                <w:rFonts w:ascii="Times New Roman" w:eastAsia="Times New Roman" w:hAnsi="Times New Roman"/>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E93043" w:rsidRPr="00A02EC8" w:rsidRDefault="00E93043" w:rsidP="00E93043">
            <w:pPr>
              <w:spacing w:after="0" w:line="240" w:lineRule="auto"/>
              <w:jc w:val="center"/>
              <w:rPr>
                <w:rFonts w:ascii="Times New Roman" w:eastAsia="Times New Roman" w:hAnsi="Times New Roman"/>
                <w:bCs/>
                <w:sz w:val="20"/>
                <w:szCs w:val="20"/>
              </w:rPr>
            </w:pPr>
            <w:r w:rsidRPr="00A02EC8">
              <w:rPr>
                <w:rFonts w:ascii="Times New Roman" w:eastAsia="Times New Roman" w:hAnsi="Times New Roman"/>
                <w:bCs/>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E93043" w:rsidRPr="00A02EC8" w:rsidRDefault="00E93043" w:rsidP="00E93043">
            <w:pPr>
              <w:spacing w:after="0" w:line="240" w:lineRule="auto"/>
              <w:jc w:val="right"/>
              <w:rPr>
                <w:rFonts w:ascii="Times New Roman" w:eastAsia="Times New Roman" w:hAnsi="Times New Roman"/>
                <w:bCs/>
                <w:sz w:val="20"/>
                <w:szCs w:val="20"/>
              </w:rPr>
            </w:pPr>
            <w:r w:rsidRPr="00A02EC8">
              <w:rPr>
                <w:rFonts w:ascii="Times New Roman" w:eastAsia="Times New Roman" w:hAnsi="Times New Roman"/>
                <w:bCs/>
                <w:sz w:val="20"/>
                <w:szCs w:val="20"/>
              </w:rPr>
              <w:t>4 635 860,0</w:t>
            </w:r>
          </w:p>
        </w:tc>
      </w:tr>
    </w:tbl>
    <w:p w:rsidR="00786BC3" w:rsidRDefault="006D3B12" w:rsidP="006D3B12">
      <w:pPr>
        <w:spacing w:after="0" w:line="240" w:lineRule="auto"/>
        <w:rPr>
          <w:rFonts w:ascii="Times New Roman" w:hAnsi="Times New Roman"/>
          <w:sz w:val="24"/>
          <w:szCs w:val="24"/>
        </w:rPr>
      </w:pPr>
      <w:r>
        <w:rPr>
          <w:noProof/>
        </w:rPr>
        <mc:AlternateContent>
          <mc:Choice Requires="wps">
            <w:drawing>
              <wp:anchor distT="0" distB="0" distL="114300" distR="114300" simplePos="0" relativeHeight="251659264" behindDoc="0" locked="0" layoutInCell="1" allowOverlap="1" wp14:anchorId="701B0F62" wp14:editId="592A2773">
                <wp:simplePos x="0" y="0"/>
                <wp:positionH relativeFrom="rightMargin">
                  <wp:posOffset>-66675</wp:posOffset>
                </wp:positionH>
                <wp:positionV relativeFrom="paragraph">
                  <wp:posOffset>-247650</wp:posOffset>
                </wp:positionV>
                <wp:extent cx="36195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67DD" w:rsidRPr="00493152" w:rsidRDefault="009067DD" w:rsidP="00C872CB">
                            <w:pPr>
                              <w:rPr>
                                <w:rFonts w:ascii="Times New Roman" w:hAnsi="Times New Roman"/>
                                <w:sz w:val="28"/>
                                <w:szCs w:val="28"/>
                              </w:rPr>
                            </w:pPr>
                            <w:r w:rsidRPr="00493152">
                              <w:rPr>
                                <w:rFonts w:ascii="Times New Roman" w:hAnsi="Times New Roman"/>
                                <w:sz w:val="28"/>
                                <w:szCs w:val="28"/>
                              </w:rPr>
                              <w:t>»</w:t>
                            </w:r>
                            <w:r w:rsidR="004024AA" w:rsidRPr="00493152">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01B0F62" id="Прямоугольник 18" o:spid="_x0000_s1026" style="position:absolute;margin-left:-5.25pt;margin-top:-19.5pt;width:28.5pt;height:24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" filled="f" stroked="f">
                <v:textbox>
                  <w:txbxContent>
                    <w:p w:rsidR="009067DD" w:rsidRPr="00493152" w:rsidRDefault="009067DD" w:rsidP="00C872CB">
                      <w:pPr>
                        <w:rPr>
                          <w:rFonts w:ascii="Times New Roman" w:hAnsi="Times New Roman"/>
                          <w:sz w:val="28"/>
                          <w:szCs w:val="28"/>
                        </w:rPr>
                      </w:pPr>
                      <w:r w:rsidRPr="00493152">
                        <w:rPr>
                          <w:rFonts w:ascii="Times New Roman" w:hAnsi="Times New Roman"/>
                          <w:sz w:val="28"/>
                          <w:szCs w:val="28"/>
                        </w:rPr>
                        <w:t>»</w:t>
                      </w:r>
                      <w:r w:rsidR="004024AA" w:rsidRPr="00493152">
                        <w:rPr>
                          <w:rFonts w:ascii="Times New Roman" w:hAnsi="Times New Roman"/>
                          <w:sz w:val="28"/>
                          <w:szCs w:val="28"/>
                        </w:rPr>
                        <w:t>.</w:t>
                      </w:r>
                    </w:p>
                  </w:txbxContent>
                </v:textbox>
                <w10:wrap anchorx="margin"/>
              </v:rect>
            </w:pict>
          </mc:Fallback>
        </mc:AlternateContent>
      </w:r>
    </w:p>
    <w:sectPr w:rsidR="00786BC3" w:rsidSect="007173D2">
      <w:headerReference w:type="even" r:id="rId8"/>
      <w:headerReference w:type="default" r:id="rId9"/>
      <w:pgSz w:w="11906" w:h="16838"/>
      <w:pgMar w:top="567" w:right="851" w:bottom="567" w:left="851" w:header="283" w:footer="283" w:gutter="0"/>
      <w:pgNumType w:start="9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7627" w:rsidRDefault="00F87627" w:rsidP="00E619A7">
      <w:pPr>
        <w:spacing w:after="0" w:line="240" w:lineRule="auto"/>
      </w:pPr>
      <w:r>
        <w:separator/>
      </w:r>
    </w:p>
  </w:endnote>
  <w:endnote w:type="continuationSeparator" w:id="0">
    <w:p w:rsidR="00F87627" w:rsidRDefault="00F87627"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7627" w:rsidRDefault="00F87627" w:rsidP="00E619A7">
      <w:pPr>
        <w:spacing w:after="0" w:line="240" w:lineRule="auto"/>
      </w:pPr>
      <w:r>
        <w:separator/>
      </w:r>
    </w:p>
  </w:footnote>
  <w:footnote w:type="continuationSeparator" w:id="0">
    <w:p w:rsidR="00F87627" w:rsidRDefault="00F87627"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67DD" w:rsidRDefault="009067DD"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9067DD" w:rsidRDefault="009067DD"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67DD" w:rsidRDefault="009067DD" w:rsidP="00C855BC">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931F91">
      <w:rPr>
        <w:rStyle w:val="a9"/>
        <w:noProof/>
      </w:rPr>
      <w:t>90</w:t>
    </w:r>
    <w:r>
      <w:rPr>
        <w:rStyle w:val="a9"/>
      </w:rPr>
      <w:fldChar w:fldCharType="end"/>
    </w:r>
  </w:p>
  <w:p w:rsidR="009067DD" w:rsidRDefault="009067DD" w:rsidP="00235214">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530F6"/>
    <w:rsid w:val="0009774D"/>
    <w:rsid w:val="000F5406"/>
    <w:rsid w:val="00124ADA"/>
    <w:rsid w:val="00134C1D"/>
    <w:rsid w:val="00195E56"/>
    <w:rsid w:val="001D0B8E"/>
    <w:rsid w:val="002238FA"/>
    <w:rsid w:val="00235214"/>
    <w:rsid w:val="00255EA7"/>
    <w:rsid w:val="002B68CB"/>
    <w:rsid w:val="002C7D35"/>
    <w:rsid w:val="002E5C59"/>
    <w:rsid w:val="003336DF"/>
    <w:rsid w:val="00397596"/>
    <w:rsid w:val="003D5DE2"/>
    <w:rsid w:val="004024AA"/>
    <w:rsid w:val="00434C39"/>
    <w:rsid w:val="00493152"/>
    <w:rsid w:val="004B37EE"/>
    <w:rsid w:val="004D4C19"/>
    <w:rsid w:val="00560043"/>
    <w:rsid w:val="00615C20"/>
    <w:rsid w:val="00687140"/>
    <w:rsid w:val="006A3B70"/>
    <w:rsid w:val="006C47E0"/>
    <w:rsid w:val="006D3B12"/>
    <w:rsid w:val="007173D2"/>
    <w:rsid w:val="00742838"/>
    <w:rsid w:val="0075166D"/>
    <w:rsid w:val="00760158"/>
    <w:rsid w:val="00786BC3"/>
    <w:rsid w:val="007E6680"/>
    <w:rsid w:val="00806D23"/>
    <w:rsid w:val="00871214"/>
    <w:rsid w:val="00880BB9"/>
    <w:rsid w:val="00883434"/>
    <w:rsid w:val="008E02FC"/>
    <w:rsid w:val="009067DD"/>
    <w:rsid w:val="00931F91"/>
    <w:rsid w:val="009D7C34"/>
    <w:rsid w:val="009F3C11"/>
    <w:rsid w:val="00A02EC8"/>
    <w:rsid w:val="00A1120E"/>
    <w:rsid w:val="00A25BD3"/>
    <w:rsid w:val="00A279AB"/>
    <w:rsid w:val="00A50E51"/>
    <w:rsid w:val="00A762F9"/>
    <w:rsid w:val="00A82136"/>
    <w:rsid w:val="00AE02B4"/>
    <w:rsid w:val="00B25A7C"/>
    <w:rsid w:val="00C05FD1"/>
    <w:rsid w:val="00C855BC"/>
    <w:rsid w:val="00C86021"/>
    <w:rsid w:val="00C872CB"/>
    <w:rsid w:val="00C87772"/>
    <w:rsid w:val="00CA3DE1"/>
    <w:rsid w:val="00D14C61"/>
    <w:rsid w:val="00D17E1A"/>
    <w:rsid w:val="00D330B1"/>
    <w:rsid w:val="00D40128"/>
    <w:rsid w:val="00DE490E"/>
    <w:rsid w:val="00E619A7"/>
    <w:rsid w:val="00E653EB"/>
    <w:rsid w:val="00E93043"/>
    <w:rsid w:val="00ED3848"/>
    <w:rsid w:val="00F242EE"/>
    <w:rsid w:val="00F511B0"/>
    <w:rsid w:val="00F7340D"/>
    <w:rsid w:val="00F83EFB"/>
    <w:rsid w:val="00F87627"/>
    <w:rsid w:val="00FC4F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ED384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D3848"/>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ED384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D384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225976">
      <w:bodyDiv w:val="1"/>
      <w:marLeft w:val="0"/>
      <w:marRight w:val="0"/>
      <w:marTop w:val="0"/>
      <w:marBottom w:val="0"/>
      <w:divBdr>
        <w:top w:val="none" w:sz="0" w:space="0" w:color="auto"/>
        <w:left w:val="none" w:sz="0" w:space="0" w:color="auto"/>
        <w:bottom w:val="none" w:sz="0" w:space="0" w:color="auto"/>
        <w:right w:val="none" w:sz="0" w:space="0" w:color="auto"/>
      </w:divBdr>
    </w:div>
    <w:div w:id="121266449">
      <w:bodyDiv w:val="1"/>
      <w:marLeft w:val="0"/>
      <w:marRight w:val="0"/>
      <w:marTop w:val="0"/>
      <w:marBottom w:val="0"/>
      <w:divBdr>
        <w:top w:val="none" w:sz="0" w:space="0" w:color="auto"/>
        <w:left w:val="none" w:sz="0" w:space="0" w:color="auto"/>
        <w:bottom w:val="none" w:sz="0" w:space="0" w:color="auto"/>
        <w:right w:val="none" w:sz="0" w:space="0" w:color="auto"/>
      </w:divBdr>
    </w:div>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307517187">
      <w:bodyDiv w:val="1"/>
      <w:marLeft w:val="0"/>
      <w:marRight w:val="0"/>
      <w:marTop w:val="0"/>
      <w:marBottom w:val="0"/>
      <w:divBdr>
        <w:top w:val="none" w:sz="0" w:space="0" w:color="auto"/>
        <w:left w:val="none" w:sz="0" w:space="0" w:color="auto"/>
        <w:bottom w:val="none" w:sz="0" w:space="0" w:color="auto"/>
        <w:right w:val="none" w:sz="0" w:space="0" w:color="auto"/>
      </w:divBdr>
    </w:div>
    <w:div w:id="387187771">
      <w:bodyDiv w:val="1"/>
      <w:marLeft w:val="0"/>
      <w:marRight w:val="0"/>
      <w:marTop w:val="0"/>
      <w:marBottom w:val="0"/>
      <w:divBdr>
        <w:top w:val="none" w:sz="0" w:space="0" w:color="auto"/>
        <w:left w:val="none" w:sz="0" w:space="0" w:color="auto"/>
        <w:bottom w:val="none" w:sz="0" w:space="0" w:color="auto"/>
        <w:right w:val="none" w:sz="0" w:space="0" w:color="auto"/>
      </w:divBdr>
    </w:div>
    <w:div w:id="522598836">
      <w:bodyDiv w:val="1"/>
      <w:marLeft w:val="0"/>
      <w:marRight w:val="0"/>
      <w:marTop w:val="0"/>
      <w:marBottom w:val="0"/>
      <w:divBdr>
        <w:top w:val="none" w:sz="0" w:space="0" w:color="auto"/>
        <w:left w:val="none" w:sz="0" w:space="0" w:color="auto"/>
        <w:bottom w:val="none" w:sz="0" w:space="0" w:color="auto"/>
        <w:right w:val="none" w:sz="0" w:space="0" w:color="auto"/>
      </w:divBdr>
    </w:div>
    <w:div w:id="646321893">
      <w:bodyDiv w:val="1"/>
      <w:marLeft w:val="0"/>
      <w:marRight w:val="0"/>
      <w:marTop w:val="0"/>
      <w:marBottom w:val="0"/>
      <w:divBdr>
        <w:top w:val="none" w:sz="0" w:space="0" w:color="auto"/>
        <w:left w:val="none" w:sz="0" w:space="0" w:color="auto"/>
        <w:bottom w:val="none" w:sz="0" w:space="0" w:color="auto"/>
        <w:right w:val="none" w:sz="0" w:space="0" w:color="auto"/>
      </w:divBdr>
    </w:div>
    <w:div w:id="766540848">
      <w:bodyDiv w:val="1"/>
      <w:marLeft w:val="0"/>
      <w:marRight w:val="0"/>
      <w:marTop w:val="0"/>
      <w:marBottom w:val="0"/>
      <w:divBdr>
        <w:top w:val="none" w:sz="0" w:space="0" w:color="auto"/>
        <w:left w:val="none" w:sz="0" w:space="0" w:color="auto"/>
        <w:bottom w:val="none" w:sz="0" w:space="0" w:color="auto"/>
        <w:right w:val="none" w:sz="0" w:space="0" w:color="auto"/>
      </w:divBdr>
    </w:div>
    <w:div w:id="1231770925">
      <w:bodyDiv w:val="1"/>
      <w:marLeft w:val="0"/>
      <w:marRight w:val="0"/>
      <w:marTop w:val="0"/>
      <w:marBottom w:val="0"/>
      <w:divBdr>
        <w:top w:val="none" w:sz="0" w:space="0" w:color="auto"/>
        <w:left w:val="none" w:sz="0" w:space="0" w:color="auto"/>
        <w:bottom w:val="none" w:sz="0" w:space="0" w:color="auto"/>
        <w:right w:val="none" w:sz="0" w:space="0" w:color="auto"/>
      </w:divBdr>
    </w:div>
    <w:div w:id="1233663670">
      <w:bodyDiv w:val="1"/>
      <w:marLeft w:val="0"/>
      <w:marRight w:val="0"/>
      <w:marTop w:val="0"/>
      <w:marBottom w:val="0"/>
      <w:divBdr>
        <w:top w:val="none" w:sz="0" w:space="0" w:color="auto"/>
        <w:left w:val="none" w:sz="0" w:space="0" w:color="auto"/>
        <w:bottom w:val="none" w:sz="0" w:space="0" w:color="auto"/>
        <w:right w:val="none" w:sz="0" w:space="0" w:color="auto"/>
      </w:divBdr>
    </w:div>
    <w:div w:id="1728454207">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908807750">
      <w:bodyDiv w:val="1"/>
      <w:marLeft w:val="0"/>
      <w:marRight w:val="0"/>
      <w:marTop w:val="0"/>
      <w:marBottom w:val="0"/>
      <w:divBdr>
        <w:top w:val="none" w:sz="0" w:space="0" w:color="auto"/>
        <w:left w:val="none" w:sz="0" w:space="0" w:color="auto"/>
        <w:bottom w:val="none" w:sz="0" w:space="0" w:color="auto"/>
        <w:right w:val="none" w:sz="0" w:space="0" w:color="auto"/>
      </w:divBdr>
    </w:div>
    <w:div w:id="1914848237">
      <w:bodyDiv w:val="1"/>
      <w:marLeft w:val="0"/>
      <w:marRight w:val="0"/>
      <w:marTop w:val="0"/>
      <w:marBottom w:val="0"/>
      <w:divBdr>
        <w:top w:val="none" w:sz="0" w:space="0" w:color="auto"/>
        <w:left w:val="none" w:sz="0" w:space="0" w:color="auto"/>
        <w:bottom w:val="none" w:sz="0" w:space="0" w:color="auto"/>
        <w:right w:val="none" w:sz="0" w:space="0" w:color="auto"/>
      </w:divBdr>
    </w:div>
    <w:div w:id="1990402356">
      <w:bodyDiv w:val="1"/>
      <w:marLeft w:val="0"/>
      <w:marRight w:val="0"/>
      <w:marTop w:val="0"/>
      <w:marBottom w:val="0"/>
      <w:divBdr>
        <w:top w:val="none" w:sz="0" w:space="0" w:color="auto"/>
        <w:left w:val="none" w:sz="0" w:space="0" w:color="auto"/>
        <w:bottom w:val="none" w:sz="0" w:space="0" w:color="auto"/>
        <w:right w:val="none" w:sz="0" w:space="0" w:color="auto"/>
      </w:divBdr>
    </w:div>
    <w:div w:id="205168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BE443-6A32-4B8D-8816-8F0E3D0CD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14080</Words>
  <Characters>80262</Characters>
  <Application>Microsoft Office Word</Application>
  <DocSecurity>0</DocSecurity>
  <Lines>668</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user</cp:lastModifiedBy>
  <cp:revision>2</cp:revision>
  <cp:lastPrinted>2021-04-14T10:44:00Z</cp:lastPrinted>
  <dcterms:created xsi:type="dcterms:W3CDTF">2021-04-29T06:49:00Z</dcterms:created>
  <dcterms:modified xsi:type="dcterms:W3CDTF">2021-04-29T06:49:00Z</dcterms:modified>
</cp:coreProperties>
</file>